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232" w:rsidRDefault="005C7232">
      <w:pPr>
        <w:pStyle w:val="BodyText"/>
        <w:rPr>
          <w:rFonts w:ascii="Century Gothic" w:hAnsi="Century Gothic"/>
          <w:color w:val="000000" w:themeColor="text1"/>
          <w:sz w:val="22"/>
          <w:szCs w:val="22"/>
        </w:rPr>
      </w:pPr>
    </w:p>
    <w:p w:rsidR="005C7232" w:rsidRDefault="005C7232">
      <w:pPr>
        <w:pStyle w:val="BodyText"/>
        <w:rPr>
          <w:rFonts w:ascii="Century Gothic" w:hAnsi="Century Gothic"/>
          <w:color w:val="000000" w:themeColor="text1"/>
          <w:sz w:val="22"/>
          <w:szCs w:val="22"/>
        </w:rPr>
      </w:pPr>
    </w:p>
    <w:p w:rsidR="005C7232" w:rsidRDefault="005C7232">
      <w:pPr>
        <w:pStyle w:val="BodyText"/>
        <w:rPr>
          <w:rFonts w:ascii="Century Gothic" w:hAnsi="Century Gothic"/>
          <w:color w:val="000000" w:themeColor="text1"/>
          <w:sz w:val="22"/>
          <w:szCs w:val="22"/>
        </w:rPr>
      </w:pPr>
    </w:p>
    <w:p w:rsidR="005C7232" w:rsidRDefault="005C7232">
      <w:pPr>
        <w:pStyle w:val="BodyText"/>
        <w:rPr>
          <w:rFonts w:ascii="Century Gothic" w:hAnsi="Century Gothic"/>
          <w:color w:val="000000" w:themeColor="text1"/>
          <w:sz w:val="22"/>
          <w:szCs w:val="22"/>
        </w:rPr>
      </w:pPr>
    </w:p>
    <w:p w:rsidR="005C7232" w:rsidRDefault="005C7232">
      <w:pPr>
        <w:pStyle w:val="BodyText"/>
        <w:spacing w:before="2"/>
        <w:rPr>
          <w:rFonts w:ascii="Century Gothic" w:hAnsi="Century Gothic"/>
          <w:b/>
          <w:color w:val="000000" w:themeColor="text1"/>
          <w:sz w:val="22"/>
          <w:szCs w:val="22"/>
        </w:rPr>
      </w:pPr>
    </w:p>
    <w:p w:rsidR="005C7232" w:rsidRDefault="00727417">
      <w:pPr>
        <w:pStyle w:val="Heading2"/>
        <w:spacing w:line="360" w:lineRule="auto"/>
        <w:ind w:left="450" w:right="890" w:hanging="90"/>
        <w:rPr>
          <w:rFonts w:ascii="Century Gothic" w:hAnsi="Century Gothic"/>
          <w:color w:val="000000" w:themeColor="text1"/>
          <w:sz w:val="24"/>
          <w:szCs w:val="22"/>
        </w:rPr>
      </w:pPr>
      <w:r>
        <w:rPr>
          <w:rFonts w:ascii="Century Gothic" w:hAnsi="Century Gothic"/>
          <w:color w:val="000000" w:themeColor="text1"/>
          <w:sz w:val="24"/>
          <w:szCs w:val="22"/>
        </w:rPr>
        <w:t>TENDER FOR</w:t>
      </w:r>
    </w:p>
    <w:p w:rsidR="005C7232" w:rsidRDefault="00727417">
      <w:pPr>
        <w:tabs>
          <w:tab w:val="left" w:pos="9000"/>
        </w:tabs>
        <w:spacing w:line="360" w:lineRule="auto"/>
        <w:ind w:right="170"/>
        <w:jc w:val="center"/>
        <w:rPr>
          <w:rFonts w:ascii="Century Gothic" w:hAnsi="Century Gothic"/>
          <w:b/>
          <w:color w:val="000000" w:themeColor="text1"/>
          <w:sz w:val="24"/>
        </w:rPr>
      </w:pPr>
      <w:r>
        <w:rPr>
          <w:rFonts w:ascii="Century Gothic" w:hAnsi="Century Gothic"/>
          <w:b/>
          <w:color w:val="000000" w:themeColor="text1"/>
          <w:sz w:val="24"/>
        </w:rPr>
        <w:t>DEVELOPMENT OF SOFTWARE FOR MANAGEMENT INFORMATION SYSTEM (</w:t>
      </w:r>
      <w:r>
        <w:rPr>
          <w:rFonts w:ascii="Century Gothic" w:hAnsi="Century Gothic"/>
          <w:b/>
          <w:color w:val="000000" w:themeColor="text1"/>
          <w:sz w:val="24"/>
          <w:lang w:val="en-IN"/>
        </w:rPr>
        <w:t>MIS)</w:t>
      </w:r>
      <w:r>
        <w:rPr>
          <w:rFonts w:ascii="Century Gothic" w:hAnsi="Century Gothic"/>
          <w:b/>
          <w:color w:val="000000" w:themeColor="text1"/>
          <w:sz w:val="24"/>
        </w:rPr>
        <w:t xml:space="preserve"> FOR RGCA</w:t>
      </w:r>
    </w:p>
    <w:p w:rsidR="005C7232" w:rsidRDefault="005C7232">
      <w:pPr>
        <w:pStyle w:val="BodyText"/>
        <w:spacing w:line="360" w:lineRule="auto"/>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727417">
      <w:pPr>
        <w:pStyle w:val="BodyText"/>
        <w:jc w:val="center"/>
        <w:rPr>
          <w:rFonts w:ascii="Century Gothic" w:hAnsi="Century Gothic"/>
          <w:b/>
          <w:color w:val="000000" w:themeColor="text1"/>
          <w:sz w:val="22"/>
          <w:szCs w:val="22"/>
        </w:rPr>
      </w:pPr>
      <w:r>
        <w:rPr>
          <w:rFonts w:ascii="Century Gothic" w:hAnsi="Century Gothic"/>
          <w:noProof/>
          <w:color w:val="000000" w:themeColor="text1"/>
          <w:sz w:val="22"/>
          <w:szCs w:val="22"/>
          <w:lang w:val="en-IN" w:eastAsia="en-IN"/>
        </w:rPr>
        <w:drawing>
          <wp:inline distT="0" distB="0" distL="0" distR="0">
            <wp:extent cx="2912110" cy="1875790"/>
            <wp:effectExtent l="19050" t="0" r="2492" b="0"/>
            <wp:docPr id="1" name="Picture 1" descr="The Marine Products Exports Development Authority (M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Marine Products Exports Development Authority (MPEDA)"/>
                    <pic:cNvPicPr>
                      <a:picLocks noChangeAspect="1" noChangeArrowheads="1"/>
                    </pic:cNvPicPr>
                  </pic:nvPicPr>
                  <pic:blipFill>
                    <a:blip r:embed="rId9"/>
                    <a:srcRect/>
                    <a:stretch>
                      <a:fillRect/>
                    </a:stretch>
                  </pic:blipFill>
                  <pic:spPr>
                    <a:xfrm>
                      <a:off x="0" y="0"/>
                      <a:ext cx="2915515" cy="1878420"/>
                    </a:xfrm>
                    <a:prstGeom prst="rect">
                      <a:avLst/>
                    </a:prstGeom>
                    <a:noFill/>
                    <a:ln w="9525">
                      <a:noFill/>
                      <a:miter lim="800000"/>
                      <a:headEnd/>
                      <a:tailEnd/>
                    </a:ln>
                  </pic:spPr>
                </pic:pic>
              </a:graphicData>
            </a:graphic>
          </wp:inline>
        </w:drawing>
      </w: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727417">
      <w:pPr>
        <w:spacing w:before="51" w:after="0" w:line="240" w:lineRule="auto"/>
        <w:ind w:left="220" w:right="490"/>
        <w:jc w:val="center"/>
        <w:rPr>
          <w:rFonts w:ascii="Century Gothic" w:hAnsi="Century Gothic"/>
          <w:b/>
          <w:color w:val="000000" w:themeColor="text1"/>
        </w:rPr>
      </w:pPr>
      <w:r>
        <w:rPr>
          <w:rFonts w:ascii="Century Gothic" w:hAnsi="Century Gothic"/>
          <w:b/>
          <w:color w:val="000000" w:themeColor="text1"/>
        </w:rPr>
        <w:t xml:space="preserve">RAJIV GANDHI CENTRE FOR AQUACULTURE (RGCA) </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 xml:space="preserve">(MPEDA, MINISTRY OF COMMERCE &amp; INDUSTRY, GOVT. OF INDIA) </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 xml:space="preserve">TECHNOLOGY TRANSFER TRAINING &amp; ADMINISTRATIVE COMPLEX, </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 xml:space="preserve">3/197, POOMPUHAR ROAD, KARAIMEDU VILLAGE, </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SATTANATHAPURAM (POST), SIRKALI TALUK- 609109,</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 xml:space="preserve">NAGAPATTINAM DIST., TAMIL NADU </w:t>
      </w:r>
    </w:p>
    <w:p w:rsidR="005C7232" w:rsidRDefault="00727417">
      <w:pPr>
        <w:spacing w:before="51" w:after="0" w:line="240" w:lineRule="auto"/>
        <w:ind w:left="220" w:right="490"/>
        <w:jc w:val="center"/>
        <w:rPr>
          <w:rFonts w:ascii="Century Gothic" w:hAnsi="Century Gothic"/>
          <w:color w:val="000000" w:themeColor="text1"/>
        </w:rPr>
      </w:pPr>
      <w:r>
        <w:rPr>
          <w:rFonts w:ascii="Century Gothic" w:hAnsi="Century Gothic"/>
          <w:color w:val="000000" w:themeColor="text1"/>
        </w:rPr>
        <w:t xml:space="preserve">Phone: +91 4364 265200, </w:t>
      </w:r>
    </w:p>
    <w:p w:rsidR="005C7232" w:rsidRDefault="00727417">
      <w:pPr>
        <w:spacing w:before="51" w:after="0" w:line="240" w:lineRule="auto"/>
        <w:ind w:left="220" w:right="490"/>
        <w:jc w:val="center"/>
        <w:rPr>
          <w:rFonts w:ascii="Century Gothic" w:hAnsi="Century Gothic"/>
          <w:color w:val="000000" w:themeColor="text1"/>
        </w:rPr>
      </w:pPr>
      <w:proofErr w:type="gramStart"/>
      <w:r>
        <w:rPr>
          <w:rFonts w:ascii="Century Gothic" w:hAnsi="Century Gothic"/>
          <w:color w:val="000000" w:themeColor="text1"/>
        </w:rPr>
        <w:t>website</w:t>
      </w:r>
      <w:proofErr w:type="gramEnd"/>
      <w:r>
        <w:rPr>
          <w:rFonts w:ascii="Century Gothic" w:hAnsi="Century Gothic"/>
          <w:color w:val="000000" w:themeColor="text1"/>
        </w:rPr>
        <w:t xml:space="preserve">: </w:t>
      </w:r>
      <w:hyperlink r:id="rId10">
        <w:r>
          <w:rPr>
            <w:rFonts w:ascii="Century Gothic" w:hAnsi="Century Gothic"/>
            <w:color w:val="000000" w:themeColor="text1"/>
            <w:u w:val="single" w:color="0000FF"/>
          </w:rPr>
          <w:t>www.rgca.org.in</w:t>
        </w:r>
      </w:hyperlink>
    </w:p>
    <w:p w:rsidR="005C7232" w:rsidRDefault="005C7232">
      <w:pPr>
        <w:rPr>
          <w:rFonts w:ascii="Century Gothic" w:hAnsi="Century Gothic"/>
          <w:color w:val="000000" w:themeColor="text1"/>
        </w:rPr>
        <w:sectPr w:rsidR="005C7232">
          <w:footerReference w:type="default" r:id="rId11"/>
          <w:type w:val="continuous"/>
          <w:pgSz w:w="11900" w:h="16840"/>
          <w:pgMar w:top="1180" w:right="42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C7232" w:rsidRDefault="00727417">
      <w:pPr>
        <w:pStyle w:val="Heading1"/>
        <w:ind w:left="1592" w:right="1583"/>
        <w:rPr>
          <w:rFonts w:ascii="Century Gothic" w:hAnsi="Century Gothic"/>
          <w:color w:val="000000" w:themeColor="text1"/>
          <w:sz w:val="22"/>
          <w:szCs w:val="22"/>
        </w:rPr>
      </w:pPr>
      <w:r>
        <w:rPr>
          <w:rFonts w:ascii="Century Gothic" w:hAnsi="Century Gothic"/>
          <w:color w:val="000000" w:themeColor="text1"/>
          <w:sz w:val="22"/>
          <w:szCs w:val="22"/>
        </w:rPr>
        <w:lastRenderedPageBreak/>
        <w:t>NOTICE INVITING TENDER</w:t>
      </w: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spacing w:before="9"/>
        <w:rPr>
          <w:rFonts w:ascii="Century Gothic" w:hAnsi="Century Gothic"/>
          <w:b/>
          <w:color w:val="000000" w:themeColor="text1"/>
          <w:sz w:val="22"/>
          <w:szCs w:val="22"/>
        </w:rPr>
      </w:pPr>
    </w:p>
    <w:p w:rsidR="005C7232" w:rsidRDefault="00727417">
      <w:pPr>
        <w:pStyle w:val="BodyText"/>
        <w:tabs>
          <w:tab w:val="left" w:pos="8392"/>
        </w:tabs>
        <w:spacing w:before="57"/>
        <w:ind w:left="441"/>
        <w:jc w:val="both"/>
        <w:rPr>
          <w:rFonts w:ascii="Century Gothic" w:hAnsi="Century Gothic"/>
          <w:color w:val="000000" w:themeColor="text1"/>
          <w:sz w:val="22"/>
          <w:szCs w:val="22"/>
        </w:rPr>
      </w:pPr>
      <w:r>
        <w:rPr>
          <w:rFonts w:ascii="Century Gothic" w:hAnsi="Century Gothic"/>
          <w:color w:val="000000" w:themeColor="text1"/>
          <w:sz w:val="22"/>
          <w:szCs w:val="22"/>
        </w:rPr>
        <w:t>Ref. No: RGCA/HQ/Tech/2020</w:t>
      </w:r>
      <w:r>
        <w:rPr>
          <w:rFonts w:ascii="Century Gothic" w:hAnsi="Century Gothic"/>
          <w:color w:val="000000" w:themeColor="text1"/>
          <w:sz w:val="22"/>
          <w:szCs w:val="22"/>
        </w:rPr>
        <w:tab/>
      </w:r>
      <w:r w:rsidR="00EE51FC">
        <w:rPr>
          <w:rFonts w:ascii="Century Gothic" w:hAnsi="Century Gothic"/>
          <w:color w:val="000000" w:themeColor="text1"/>
          <w:sz w:val="22"/>
          <w:szCs w:val="22"/>
        </w:rPr>
        <w:t>29/</w:t>
      </w:r>
      <w:r>
        <w:rPr>
          <w:rFonts w:ascii="Century Gothic" w:hAnsi="Century Gothic"/>
          <w:color w:val="000000" w:themeColor="text1"/>
          <w:sz w:val="22"/>
          <w:szCs w:val="22"/>
        </w:rPr>
        <w:t>0</w:t>
      </w:r>
      <w:r w:rsidR="00EE51FC">
        <w:rPr>
          <w:rFonts w:ascii="Century Gothic" w:hAnsi="Century Gothic"/>
          <w:color w:val="000000" w:themeColor="text1"/>
          <w:sz w:val="22"/>
          <w:szCs w:val="22"/>
        </w:rPr>
        <w:t>7</w:t>
      </w:r>
      <w:r>
        <w:rPr>
          <w:rFonts w:ascii="Century Gothic" w:hAnsi="Century Gothic"/>
          <w:color w:val="000000" w:themeColor="text1"/>
          <w:sz w:val="22"/>
          <w:szCs w:val="22"/>
        </w:rPr>
        <w:t>/2020</w:t>
      </w:r>
    </w:p>
    <w:p w:rsidR="005C7232" w:rsidRDefault="005C7232">
      <w:pPr>
        <w:pStyle w:val="BodyText"/>
        <w:rPr>
          <w:rFonts w:ascii="Century Gothic" w:hAnsi="Century Gothic"/>
          <w:color w:val="000000" w:themeColor="text1"/>
          <w:sz w:val="22"/>
          <w:szCs w:val="22"/>
        </w:rPr>
      </w:pPr>
    </w:p>
    <w:p w:rsidR="005C7232" w:rsidRDefault="005C7232">
      <w:pPr>
        <w:pStyle w:val="BodyText"/>
        <w:spacing w:before="10"/>
        <w:rPr>
          <w:rFonts w:ascii="Century Gothic" w:hAnsi="Century Gothic"/>
          <w:color w:val="000000" w:themeColor="text1"/>
          <w:sz w:val="22"/>
          <w:szCs w:val="22"/>
        </w:rPr>
      </w:pPr>
    </w:p>
    <w:p w:rsidR="00D6555A" w:rsidRDefault="00727417">
      <w:pPr>
        <w:pStyle w:val="BodyText"/>
        <w:spacing w:line="280" w:lineRule="auto"/>
        <w:ind w:left="441" w:right="392"/>
        <w:jc w:val="both"/>
        <w:rPr>
          <w:rFonts w:ascii="Century Gothic" w:hAnsi="Century Gothic"/>
          <w:color w:val="000000" w:themeColor="text1"/>
          <w:sz w:val="22"/>
          <w:szCs w:val="22"/>
        </w:rPr>
      </w:pPr>
      <w:r>
        <w:rPr>
          <w:rFonts w:ascii="Century Gothic" w:hAnsi="Century Gothic"/>
          <w:color w:val="000000" w:themeColor="text1"/>
          <w:sz w:val="22"/>
          <w:szCs w:val="22"/>
        </w:rPr>
        <w:t xml:space="preserve">RGCA invites open tenders for design, development of </w:t>
      </w:r>
      <w:r>
        <w:rPr>
          <w:rFonts w:ascii="Century Gothic" w:hAnsi="Century Gothic"/>
          <w:color w:val="000000" w:themeColor="text1"/>
          <w:sz w:val="22"/>
          <w:szCs w:val="22"/>
          <w:lang w:val="en-IN"/>
        </w:rPr>
        <w:t>MIS</w:t>
      </w:r>
      <w:r>
        <w:rPr>
          <w:rFonts w:ascii="Century Gothic" w:hAnsi="Century Gothic"/>
          <w:color w:val="000000" w:themeColor="text1"/>
          <w:sz w:val="22"/>
          <w:szCs w:val="22"/>
        </w:rPr>
        <w:t xml:space="preserve"> software for RGCA projects.  The details of requirements and terms &amp; conditions are available in the RGCA Website: </w:t>
      </w:r>
      <w:hyperlink r:id="rId12" w:history="1">
        <w:r>
          <w:rPr>
            <w:rStyle w:val="Hyperlink"/>
            <w:rFonts w:ascii="Century Gothic" w:hAnsi="Century Gothic"/>
            <w:sz w:val="22"/>
            <w:szCs w:val="22"/>
          </w:rPr>
          <w:t>http://www.rgca.org.in</w:t>
        </w:r>
      </w:hyperlink>
      <w:r>
        <w:rPr>
          <w:rStyle w:val="Hyperlink"/>
          <w:rFonts w:ascii="Century Gothic" w:hAnsi="Century Gothic"/>
          <w:sz w:val="22"/>
          <w:szCs w:val="22"/>
        </w:rPr>
        <w:t>.</w:t>
      </w:r>
      <w:r>
        <w:rPr>
          <w:rFonts w:ascii="Century Gothic" w:hAnsi="Century Gothic"/>
          <w:color w:val="000000" w:themeColor="text1"/>
          <w:sz w:val="22"/>
          <w:szCs w:val="22"/>
        </w:rPr>
        <w:t xml:space="preserve"> </w:t>
      </w:r>
    </w:p>
    <w:p w:rsidR="005C7232" w:rsidRDefault="00727417">
      <w:pPr>
        <w:pStyle w:val="BodyText"/>
        <w:spacing w:line="280" w:lineRule="auto"/>
        <w:ind w:left="441" w:right="392"/>
        <w:jc w:val="both"/>
        <w:rPr>
          <w:rFonts w:ascii="Century Gothic" w:hAnsi="Century Gothic"/>
          <w:color w:val="000000" w:themeColor="text1"/>
          <w:sz w:val="22"/>
          <w:szCs w:val="22"/>
        </w:rPr>
      </w:pPr>
      <w:r>
        <w:rPr>
          <w:rFonts w:ascii="Century Gothic" w:hAnsi="Century Gothic"/>
          <w:color w:val="000000" w:themeColor="text1"/>
          <w:sz w:val="22"/>
          <w:szCs w:val="22"/>
        </w:rPr>
        <w:t>Dead line for submission of bid: 1</w:t>
      </w:r>
      <w:r w:rsidR="00EE51FC">
        <w:rPr>
          <w:rFonts w:ascii="Century Gothic" w:hAnsi="Century Gothic"/>
          <w:color w:val="000000" w:themeColor="text1"/>
          <w:sz w:val="22"/>
          <w:szCs w:val="22"/>
        </w:rPr>
        <w:t>7.30</w:t>
      </w:r>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hrs</w:t>
      </w:r>
      <w:proofErr w:type="spellEnd"/>
      <w:r>
        <w:rPr>
          <w:rFonts w:ascii="Century Gothic" w:hAnsi="Century Gothic"/>
          <w:color w:val="000000" w:themeColor="text1"/>
          <w:sz w:val="22"/>
          <w:szCs w:val="22"/>
        </w:rPr>
        <w:t xml:space="preserve"> on </w:t>
      </w:r>
      <w:r w:rsidR="00EE51FC">
        <w:rPr>
          <w:rFonts w:ascii="Century Gothic" w:hAnsi="Century Gothic"/>
          <w:color w:val="000000" w:themeColor="text1"/>
          <w:sz w:val="22"/>
          <w:szCs w:val="22"/>
        </w:rPr>
        <w:t>13/</w:t>
      </w:r>
      <w:r>
        <w:rPr>
          <w:rFonts w:ascii="Century Gothic" w:hAnsi="Century Gothic"/>
          <w:color w:val="000000" w:themeColor="text1"/>
          <w:sz w:val="22"/>
          <w:szCs w:val="22"/>
        </w:rPr>
        <w:t>0</w:t>
      </w:r>
      <w:r w:rsidR="0099369D">
        <w:rPr>
          <w:rFonts w:ascii="Century Gothic" w:hAnsi="Century Gothic"/>
          <w:color w:val="000000" w:themeColor="text1"/>
          <w:sz w:val="22"/>
          <w:szCs w:val="22"/>
        </w:rPr>
        <w:t>8</w:t>
      </w:r>
      <w:r>
        <w:rPr>
          <w:rFonts w:ascii="Century Gothic" w:hAnsi="Century Gothic"/>
          <w:color w:val="000000" w:themeColor="text1"/>
          <w:sz w:val="22"/>
          <w:szCs w:val="22"/>
        </w:rPr>
        <w:t xml:space="preserve">/2020. </w:t>
      </w:r>
    </w:p>
    <w:p w:rsidR="005C7232" w:rsidRDefault="005C7232">
      <w:pPr>
        <w:pStyle w:val="BodyText"/>
        <w:rPr>
          <w:rFonts w:ascii="Century Gothic" w:hAnsi="Century Gothic"/>
          <w:color w:val="000000" w:themeColor="text1"/>
          <w:sz w:val="22"/>
          <w:szCs w:val="22"/>
        </w:rPr>
      </w:pPr>
    </w:p>
    <w:p w:rsidR="005C7232" w:rsidRDefault="005C7232">
      <w:pPr>
        <w:pStyle w:val="BodyText"/>
        <w:rPr>
          <w:rFonts w:ascii="Century Gothic" w:hAnsi="Century Gothic"/>
          <w:color w:val="000000" w:themeColor="text1"/>
          <w:sz w:val="22"/>
          <w:szCs w:val="22"/>
        </w:rPr>
      </w:pPr>
    </w:p>
    <w:p w:rsidR="005C7232" w:rsidRDefault="005C7232">
      <w:pPr>
        <w:pStyle w:val="BodyText"/>
        <w:rPr>
          <w:rFonts w:ascii="Century Gothic" w:hAnsi="Century Gothic"/>
          <w:color w:val="000000" w:themeColor="text1"/>
          <w:sz w:val="22"/>
          <w:szCs w:val="22"/>
        </w:rPr>
      </w:pPr>
    </w:p>
    <w:p w:rsidR="005C7232" w:rsidRDefault="005C7232">
      <w:pPr>
        <w:pStyle w:val="BodyText"/>
        <w:spacing w:before="7"/>
        <w:rPr>
          <w:rFonts w:ascii="Century Gothic" w:hAnsi="Century Gothic"/>
          <w:color w:val="000000" w:themeColor="text1"/>
          <w:sz w:val="22"/>
          <w:szCs w:val="22"/>
        </w:rPr>
      </w:pPr>
    </w:p>
    <w:p w:rsidR="005C7232" w:rsidRDefault="00727417">
      <w:pPr>
        <w:pStyle w:val="BodyText"/>
        <w:spacing w:before="1"/>
        <w:ind w:right="436"/>
        <w:jc w:val="right"/>
        <w:rPr>
          <w:rFonts w:ascii="Century Gothic" w:hAnsi="Century Gothic"/>
          <w:color w:val="000000" w:themeColor="text1"/>
          <w:sz w:val="22"/>
          <w:szCs w:val="22"/>
        </w:rPr>
      </w:pPr>
      <w:bookmarkStart w:id="0" w:name="_Hlk46420014"/>
      <w:r>
        <w:rPr>
          <w:rFonts w:ascii="Century Gothic" w:hAnsi="Century Gothic"/>
          <w:color w:val="000000" w:themeColor="text1"/>
          <w:sz w:val="22"/>
          <w:szCs w:val="22"/>
        </w:rPr>
        <w:t>Project Director</w:t>
      </w:r>
    </w:p>
    <w:bookmarkEnd w:id="0"/>
    <w:p w:rsidR="005C7232" w:rsidRDefault="005C7232">
      <w:pPr>
        <w:jc w:val="right"/>
        <w:rPr>
          <w:rFonts w:ascii="Century Gothic" w:hAnsi="Century Gothic"/>
          <w:color w:val="000000" w:themeColor="text1"/>
        </w:rPr>
        <w:sectPr w:rsidR="005C7232">
          <w:pgSz w:w="11900" w:h="16840"/>
          <w:pgMar w:top="1560" w:right="42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C7232" w:rsidRDefault="00727417">
      <w:pPr>
        <w:pStyle w:val="Heading2"/>
        <w:rPr>
          <w:rFonts w:ascii="Century Gothic" w:hAnsi="Century Gothic"/>
          <w:color w:val="000000" w:themeColor="text1"/>
          <w:sz w:val="24"/>
          <w:szCs w:val="22"/>
        </w:rPr>
      </w:pPr>
      <w:r>
        <w:rPr>
          <w:rFonts w:ascii="Century Gothic" w:hAnsi="Century Gothic"/>
          <w:color w:val="000000" w:themeColor="text1"/>
          <w:sz w:val="24"/>
          <w:szCs w:val="22"/>
        </w:rPr>
        <w:lastRenderedPageBreak/>
        <w:t xml:space="preserve">DEVELOPMENT OF </w:t>
      </w:r>
      <w:r>
        <w:rPr>
          <w:rFonts w:ascii="Century Gothic" w:hAnsi="Century Gothic"/>
          <w:color w:val="000000" w:themeColor="text1"/>
          <w:sz w:val="24"/>
          <w:szCs w:val="22"/>
          <w:lang w:val="en-IN"/>
        </w:rPr>
        <w:t>MIS</w:t>
      </w:r>
      <w:r>
        <w:rPr>
          <w:rFonts w:ascii="Century Gothic" w:hAnsi="Century Gothic"/>
          <w:color w:val="000000" w:themeColor="text1"/>
          <w:sz w:val="24"/>
          <w:szCs w:val="22"/>
        </w:rPr>
        <w:t xml:space="preserve"> SOFTWARE FOR RGCA</w:t>
      </w:r>
    </w:p>
    <w:p w:rsidR="005C7232" w:rsidRDefault="00727417">
      <w:pPr>
        <w:pStyle w:val="BodyText"/>
        <w:rPr>
          <w:rFonts w:ascii="Century Gothic" w:hAnsi="Century Gothic"/>
          <w:b/>
          <w:color w:val="000000" w:themeColor="text1"/>
          <w:sz w:val="24"/>
          <w:szCs w:val="22"/>
        </w:rPr>
      </w:pPr>
      <w:bookmarkStart w:id="1" w:name="_Hlk46420027"/>
      <w:r>
        <w:rPr>
          <w:rFonts w:ascii="Century Gothic" w:hAnsi="Century Gothic"/>
          <w:b/>
          <w:color w:val="000000" w:themeColor="text1"/>
          <w:sz w:val="24"/>
          <w:szCs w:val="22"/>
        </w:rPr>
        <w:t>Brief introduction about the organization - RGCA</w:t>
      </w:r>
    </w:p>
    <w:bookmarkEnd w:id="1"/>
    <w:p w:rsidR="005C7232" w:rsidRDefault="00727417">
      <w:pPr>
        <w:spacing w:before="100" w:beforeAutospacing="1" w:after="100" w:afterAutospacing="1" w:line="240" w:lineRule="auto"/>
        <w:jc w:val="both"/>
        <w:rPr>
          <w:rFonts w:ascii="Century Gothic" w:hAnsi="Century Gothic" w:cs="Book Antiqua"/>
          <w:szCs w:val="24"/>
        </w:rPr>
      </w:pPr>
      <w:r>
        <w:rPr>
          <w:rFonts w:ascii="Century Gothic" w:hAnsi="Century Gothic" w:cs="Times New Roman"/>
          <w:color w:val="000000"/>
          <w:szCs w:val="24"/>
        </w:rPr>
        <w:t>Rajiv Gandhi Centre for Aquaculture (RGCA) is the Technology incubation wing of the Marine Products Export Development Authority (MPEDA)</w:t>
      </w:r>
      <w:r>
        <w:rPr>
          <w:rFonts w:ascii="Century Gothic" w:hAnsi="Century Gothic" w:cs="Times New Roman"/>
          <w:szCs w:val="24"/>
        </w:rPr>
        <w:t xml:space="preserve">, Ministry of Commerce &amp; Industry established during 1996. The Head Quarters of the </w:t>
      </w:r>
      <w:proofErr w:type="spellStart"/>
      <w:r>
        <w:rPr>
          <w:rFonts w:ascii="Century Gothic" w:hAnsi="Century Gothic" w:cs="Times New Roman"/>
          <w:szCs w:val="24"/>
        </w:rPr>
        <w:t>centre</w:t>
      </w:r>
      <w:proofErr w:type="spellEnd"/>
      <w:r>
        <w:rPr>
          <w:rFonts w:ascii="Century Gothic" w:hAnsi="Century Gothic" w:cs="Times New Roman"/>
          <w:szCs w:val="24"/>
        </w:rPr>
        <w:t xml:space="preserve"> is located at </w:t>
      </w:r>
      <w:proofErr w:type="spellStart"/>
      <w:r>
        <w:rPr>
          <w:rFonts w:ascii="Century Gothic" w:hAnsi="Century Gothic" w:cs="Times New Roman"/>
          <w:szCs w:val="24"/>
        </w:rPr>
        <w:t>Karaimedu</w:t>
      </w:r>
      <w:proofErr w:type="spellEnd"/>
      <w:r>
        <w:rPr>
          <w:rFonts w:ascii="Century Gothic" w:hAnsi="Century Gothic" w:cs="Times New Roman"/>
          <w:szCs w:val="24"/>
        </w:rPr>
        <w:t xml:space="preserve"> village, </w:t>
      </w:r>
      <w:proofErr w:type="spellStart"/>
      <w:r>
        <w:rPr>
          <w:rFonts w:ascii="Century Gothic" w:hAnsi="Century Gothic" w:cs="Times New Roman"/>
          <w:szCs w:val="24"/>
        </w:rPr>
        <w:t>Sirkali</w:t>
      </w:r>
      <w:proofErr w:type="spellEnd"/>
      <w:r>
        <w:rPr>
          <w:rFonts w:ascii="Century Gothic" w:hAnsi="Century Gothic" w:cs="Times New Roman"/>
          <w:szCs w:val="24"/>
        </w:rPr>
        <w:t xml:space="preserve"> Taluk in </w:t>
      </w:r>
      <w:proofErr w:type="spellStart"/>
      <w:r>
        <w:rPr>
          <w:rFonts w:ascii="Century Gothic" w:hAnsi="Century Gothic" w:cs="Times New Roman"/>
          <w:szCs w:val="24"/>
        </w:rPr>
        <w:t>Nagapattinam</w:t>
      </w:r>
      <w:proofErr w:type="spellEnd"/>
      <w:r>
        <w:rPr>
          <w:rFonts w:ascii="Century Gothic" w:hAnsi="Century Gothic" w:cs="Times New Roman"/>
          <w:szCs w:val="24"/>
        </w:rPr>
        <w:t xml:space="preserve"> District of Tamil Nadu. </w:t>
      </w:r>
      <w:r>
        <w:rPr>
          <w:rFonts w:ascii="Century Gothic" w:hAnsi="Century Gothic" w:cs="Times New Roman"/>
          <w:color w:val="000000"/>
          <w:szCs w:val="24"/>
        </w:rPr>
        <w:t xml:space="preserve">MPEDA-RGCA is actively involved in the development of various Sustainable Aquaculture Technologies that are bio secure, </w:t>
      </w:r>
      <w:proofErr w:type="spellStart"/>
      <w:r w:rsidR="0099369D">
        <w:rPr>
          <w:rFonts w:ascii="Century Gothic" w:hAnsi="Century Gothic" w:cs="Times New Roman"/>
          <w:color w:val="000000"/>
          <w:szCs w:val="24"/>
        </w:rPr>
        <w:t>eco</w:t>
      </w:r>
      <w:r w:rsidR="00D6555A">
        <w:rPr>
          <w:rFonts w:ascii="Century Gothic" w:hAnsi="Century Gothic" w:cs="Times New Roman"/>
          <w:color w:val="000000"/>
          <w:szCs w:val="24"/>
        </w:rPr>
        <w:t xml:space="preserve"> </w:t>
      </w:r>
      <w:r w:rsidR="0099369D">
        <w:rPr>
          <w:rFonts w:ascii="Century Gothic" w:hAnsi="Century Gothic" w:cs="Times New Roman"/>
          <w:color w:val="000000"/>
          <w:szCs w:val="24"/>
        </w:rPr>
        <w:t>friendly</w:t>
      </w:r>
      <w:proofErr w:type="spellEnd"/>
      <w:r>
        <w:rPr>
          <w:rFonts w:ascii="Century Gothic" w:hAnsi="Century Gothic" w:cs="Times New Roman"/>
          <w:color w:val="000000"/>
          <w:szCs w:val="24"/>
        </w:rPr>
        <w:t xml:space="preserve"> for seed production and grow out farming of various aquatic species, those having export potential in particular. The major objective of RGCA is t</w:t>
      </w:r>
      <w:r>
        <w:rPr>
          <w:rFonts w:ascii="Century Gothic" w:hAnsi="Century Gothic" w:cs="Book Antiqua"/>
          <w:szCs w:val="24"/>
        </w:rPr>
        <w:t xml:space="preserve">o develop state-of-the-art technologies in aquaculture by establishing technology development incubation centers at various locations across India and transfer such technologies to the aquaculture farming community. </w:t>
      </w:r>
    </w:p>
    <w:p w:rsidR="005C7232" w:rsidRDefault="00727417">
      <w:pPr>
        <w:spacing w:before="100" w:beforeAutospacing="1" w:after="100" w:afterAutospacing="1" w:line="240" w:lineRule="auto"/>
        <w:jc w:val="both"/>
        <w:rPr>
          <w:rFonts w:ascii="Century Gothic" w:hAnsi="Century Gothic" w:cs="Book Antiqua"/>
          <w:b/>
          <w:szCs w:val="24"/>
        </w:rPr>
      </w:pPr>
      <w:r>
        <w:rPr>
          <w:rFonts w:ascii="Century Gothic" w:hAnsi="Century Gothic" w:cs="Book Antiqua"/>
          <w:b/>
          <w:szCs w:val="24"/>
        </w:rPr>
        <w:t xml:space="preserve">The important projects being operated by MPEDA – RGCA </w:t>
      </w:r>
    </w:p>
    <w:p w:rsidR="005C7232" w:rsidRDefault="00727417">
      <w:pPr>
        <w:pStyle w:val="NoSpacing"/>
        <w:numPr>
          <w:ilvl w:val="0"/>
          <w:numId w:val="1"/>
        </w:numPr>
        <w:jc w:val="both"/>
        <w:rPr>
          <w:rFonts w:ascii="Century Gothic" w:hAnsi="Century Gothic" w:cs="Times New Roman"/>
          <w:szCs w:val="24"/>
          <w:lang w:val="en-IN"/>
        </w:rPr>
      </w:pPr>
      <w:r>
        <w:rPr>
          <w:rFonts w:ascii="Century Gothic" w:hAnsi="Century Gothic" w:cs="Times New Roman"/>
          <w:szCs w:val="24"/>
          <w:lang w:val="en-IN"/>
        </w:rPr>
        <w:t xml:space="preserve">RGCA has acquired the capability of </w:t>
      </w:r>
      <w:r w:rsidR="00D6555A">
        <w:rPr>
          <w:rFonts w:ascii="Century Gothic" w:hAnsi="Century Gothic" w:cs="Times New Roman"/>
          <w:szCs w:val="24"/>
          <w:lang w:val="en-IN"/>
        </w:rPr>
        <w:t>year</w:t>
      </w:r>
      <w:r w:rsidR="0099369D">
        <w:rPr>
          <w:rFonts w:ascii="Century Gothic" w:hAnsi="Century Gothic" w:cs="Times New Roman"/>
          <w:szCs w:val="24"/>
          <w:lang w:val="en-IN"/>
        </w:rPr>
        <w:t>-round</w:t>
      </w:r>
      <w:r>
        <w:rPr>
          <w:rFonts w:ascii="Century Gothic" w:hAnsi="Century Gothic" w:cs="Times New Roman"/>
          <w:szCs w:val="24"/>
          <w:lang w:val="en-IN"/>
        </w:rPr>
        <w:t xml:space="preserve"> hatchery production of </w:t>
      </w:r>
      <w:r>
        <w:rPr>
          <w:rFonts w:ascii="Century Gothic" w:hAnsi="Century Gothic" w:cs="Times New Roman"/>
          <w:b/>
          <w:szCs w:val="24"/>
          <w:lang w:val="en-IN"/>
        </w:rPr>
        <w:t xml:space="preserve">Asian Seabass seed </w:t>
      </w:r>
      <w:r>
        <w:rPr>
          <w:rFonts w:ascii="Century Gothic" w:hAnsi="Century Gothic" w:cs="Times New Roman"/>
          <w:szCs w:val="24"/>
          <w:lang w:val="en-IN"/>
        </w:rPr>
        <w:t xml:space="preserve">with the development of a Recirculation Aquaculture System (RAS) with </w:t>
      </w:r>
      <w:proofErr w:type="spellStart"/>
      <w:r>
        <w:rPr>
          <w:rFonts w:ascii="Century Gothic" w:hAnsi="Century Gothic" w:cs="Times New Roman"/>
          <w:szCs w:val="24"/>
          <w:lang w:val="en-IN"/>
        </w:rPr>
        <w:t>thermo</w:t>
      </w:r>
      <w:proofErr w:type="spellEnd"/>
      <w:r>
        <w:rPr>
          <w:rFonts w:ascii="Century Gothic" w:hAnsi="Century Gothic" w:cs="Times New Roman"/>
          <w:szCs w:val="24"/>
          <w:lang w:val="en-IN"/>
        </w:rPr>
        <w:t xml:space="preserve"> and photo control at its Facility at </w:t>
      </w:r>
      <w:proofErr w:type="spellStart"/>
      <w:r>
        <w:rPr>
          <w:rFonts w:ascii="Century Gothic" w:hAnsi="Century Gothic" w:cs="Times New Roman"/>
          <w:szCs w:val="24"/>
          <w:lang w:val="en-IN"/>
        </w:rPr>
        <w:t>Thoduvai</w:t>
      </w:r>
      <w:proofErr w:type="spellEnd"/>
      <w:r>
        <w:rPr>
          <w:rFonts w:ascii="Century Gothic" w:hAnsi="Century Gothic" w:cs="Times New Roman"/>
          <w:szCs w:val="24"/>
          <w:lang w:val="en-IN"/>
        </w:rPr>
        <w:t xml:space="preserve">, </w:t>
      </w:r>
      <w:proofErr w:type="spellStart"/>
      <w:r>
        <w:rPr>
          <w:rFonts w:ascii="Century Gothic" w:hAnsi="Century Gothic" w:cs="Times New Roman"/>
          <w:szCs w:val="24"/>
          <w:lang w:val="en-IN"/>
        </w:rPr>
        <w:t>Tamilnadu</w:t>
      </w:r>
      <w:proofErr w:type="spellEnd"/>
      <w:r>
        <w:rPr>
          <w:rFonts w:ascii="Century Gothic" w:hAnsi="Century Gothic" w:cs="Times New Roman"/>
          <w:szCs w:val="24"/>
          <w:lang w:val="en-IN"/>
        </w:rPr>
        <w:t>. Every year this facility producing and supplying around 3 million seeds to the farming community.</w:t>
      </w:r>
    </w:p>
    <w:p w:rsidR="005C7232" w:rsidRDefault="00727417">
      <w:pPr>
        <w:pStyle w:val="NoSpacing"/>
        <w:numPr>
          <w:ilvl w:val="0"/>
          <w:numId w:val="1"/>
        </w:numPr>
        <w:jc w:val="both"/>
        <w:rPr>
          <w:rFonts w:ascii="Century Gothic" w:hAnsi="Century Gothic" w:cs="Times New Roman"/>
          <w:szCs w:val="24"/>
          <w:lang w:val="en-IN"/>
        </w:rPr>
      </w:pPr>
      <w:r>
        <w:rPr>
          <w:rFonts w:ascii="Century Gothic" w:hAnsi="Century Gothic" w:cs="Times New Roman"/>
          <w:szCs w:val="24"/>
          <w:lang w:val="en-IN"/>
        </w:rPr>
        <w:t xml:space="preserve">Technology for Hatchery production of </w:t>
      </w:r>
      <w:r>
        <w:rPr>
          <w:rFonts w:ascii="Century Gothic" w:hAnsi="Century Gothic" w:cs="Times New Roman"/>
          <w:b/>
          <w:szCs w:val="24"/>
          <w:lang w:val="en-IN"/>
        </w:rPr>
        <w:t>Mud Crab seed</w:t>
      </w:r>
      <w:r>
        <w:rPr>
          <w:rFonts w:ascii="Century Gothic" w:hAnsi="Century Gothic" w:cs="Times New Roman"/>
          <w:szCs w:val="24"/>
          <w:lang w:val="en-IN"/>
        </w:rPr>
        <w:t xml:space="preserve"> has been developed by RGCA for the first time in India at its facility at </w:t>
      </w:r>
      <w:proofErr w:type="spellStart"/>
      <w:r>
        <w:rPr>
          <w:rFonts w:ascii="Century Gothic" w:hAnsi="Century Gothic" w:cs="Times New Roman"/>
          <w:szCs w:val="24"/>
          <w:lang w:val="en-IN"/>
        </w:rPr>
        <w:t>Thoduvai</w:t>
      </w:r>
      <w:proofErr w:type="spellEnd"/>
      <w:r>
        <w:rPr>
          <w:rFonts w:ascii="Century Gothic" w:hAnsi="Century Gothic" w:cs="Times New Roman"/>
          <w:szCs w:val="24"/>
          <w:lang w:val="en-IN"/>
        </w:rPr>
        <w:t xml:space="preserve">, </w:t>
      </w:r>
      <w:proofErr w:type="spellStart"/>
      <w:r>
        <w:rPr>
          <w:rFonts w:ascii="Century Gothic" w:hAnsi="Century Gothic" w:cs="Times New Roman"/>
          <w:szCs w:val="24"/>
          <w:lang w:val="en-IN"/>
        </w:rPr>
        <w:t>Tamilnadu</w:t>
      </w:r>
      <w:proofErr w:type="spellEnd"/>
      <w:r>
        <w:rPr>
          <w:rFonts w:ascii="Century Gothic" w:hAnsi="Century Gothic" w:cs="Times New Roman"/>
          <w:szCs w:val="24"/>
          <w:lang w:val="en-IN"/>
        </w:rPr>
        <w:t xml:space="preserve"> and constantly supplying around one </w:t>
      </w:r>
      <w:r w:rsidR="00D6555A">
        <w:rPr>
          <w:rFonts w:ascii="Century Gothic" w:hAnsi="Century Gothic" w:cs="Times New Roman"/>
          <w:szCs w:val="24"/>
          <w:lang w:val="en-IN"/>
        </w:rPr>
        <w:t>million</w:t>
      </w:r>
      <w:r>
        <w:rPr>
          <w:rFonts w:ascii="Century Gothic" w:hAnsi="Century Gothic" w:cs="Times New Roman"/>
          <w:szCs w:val="24"/>
          <w:lang w:val="en-IN"/>
        </w:rPr>
        <w:t xml:space="preserve"> seeds annually to the farming community.</w:t>
      </w:r>
    </w:p>
    <w:p w:rsidR="005C7232" w:rsidRDefault="00727417">
      <w:pPr>
        <w:pStyle w:val="NoSpacing"/>
        <w:numPr>
          <w:ilvl w:val="0"/>
          <w:numId w:val="1"/>
        </w:numPr>
        <w:jc w:val="both"/>
        <w:rPr>
          <w:rFonts w:ascii="Century Gothic" w:hAnsi="Century Gothic" w:cs="Times New Roman"/>
          <w:szCs w:val="24"/>
          <w:lang w:val="en-IN"/>
        </w:rPr>
      </w:pPr>
      <w:r>
        <w:rPr>
          <w:rFonts w:ascii="Century Gothic" w:hAnsi="Century Gothic" w:cs="Times New Roman"/>
          <w:szCs w:val="24"/>
          <w:lang w:val="en-IN"/>
        </w:rPr>
        <w:t>Established Nucle</w:t>
      </w:r>
      <w:r w:rsidR="00020D66">
        <w:rPr>
          <w:rFonts w:ascii="Century Gothic" w:hAnsi="Century Gothic" w:cs="Times New Roman"/>
          <w:szCs w:val="24"/>
          <w:lang w:val="en-IN"/>
        </w:rPr>
        <w:t xml:space="preserve">us </w:t>
      </w:r>
      <w:r>
        <w:rPr>
          <w:rFonts w:ascii="Century Gothic" w:hAnsi="Century Gothic" w:cs="Times New Roman"/>
          <w:szCs w:val="24"/>
          <w:lang w:val="en-IN"/>
        </w:rPr>
        <w:t xml:space="preserve">Breeding Centre for the selectively bred strains of </w:t>
      </w:r>
      <w:r>
        <w:rPr>
          <w:rFonts w:ascii="Century Gothic" w:hAnsi="Century Gothic" w:cs="Times New Roman"/>
          <w:b/>
          <w:szCs w:val="24"/>
          <w:lang w:val="en-IN"/>
        </w:rPr>
        <w:t>GIFT Tilapia</w:t>
      </w:r>
      <w:r>
        <w:rPr>
          <w:rFonts w:ascii="Century Gothic" w:hAnsi="Century Gothic" w:cs="Times New Roman"/>
          <w:szCs w:val="24"/>
          <w:lang w:val="en-IN"/>
        </w:rPr>
        <w:t xml:space="preserve"> at   Vijayawada. The facility achieved the production of G7 families through Selective Breeding programme with an average genetic gain of 8% per generation. This project was established for the judicious exploitation of the potential inland water bodies in the country.</w:t>
      </w:r>
    </w:p>
    <w:p w:rsidR="005C7232" w:rsidRDefault="00727417">
      <w:pPr>
        <w:pStyle w:val="NoSpacing"/>
        <w:numPr>
          <w:ilvl w:val="0"/>
          <w:numId w:val="1"/>
        </w:numPr>
        <w:spacing w:before="100" w:beforeAutospacing="1" w:after="100" w:afterAutospacing="1"/>
        <w:jc w:val="both"/>
        <w:rPr>
          <w:rFonts w:ascii="Century Gothic" w:hAnsi="Century Gothic" w:cs="Times New Roman"/>
          <w:szCs w:val="24"/>
          <w:lang w:val="en-IN"/>
        </w:rPr>
      </w:pPr>
      <w:r>
        <w:rPr>
          <w:rFonts w:ascii="Century Gothic" w:hAnsi="Century Gothic" w:cs="Times New Roman"/>
          <w:szCs w:val="24"/>
          <w:lang w:val="en-IN"/>
        </w:rPr>
        <w:t xml:space="preserve">Established the first </w:t>
      </w:r>
      <w:proofErr w:type="spellStart"/>
      <w:r>
        <w:rPr>
          <w:rFonts w:ascii="Century Gothic" w:hAnsi="Century Gothic" w:cs="Times New Roman"/>
          <w:b/>
          <w:szCs w:val="24"/>
          <w:lang w:val="en-IN"/>
        </w:rPr>
        <w:t>Broodstock</w:t>
      </w:r>
      <w:proofErr w:type="spellEnd"/>
      <w:r>
        <w:rPr>
          <w:rFonts w:ascii="Century Gothic" w:hAnsi="Century Gothic" w:cs="Times New Roman"/>
          <w:b/>
          <w:szCs w:val="24"/>
          <w:lang w:val="en-IN"/>
        </w:rPr>
        <w:t xml:space="preserve"> Multiplication Centre</w:t>
      </w:r>
      <w:r w:rsidR="00020D66">
        <w:rPr>
          <w:rFonts w:ascii="Century Gothic" w:hAnsi="Century Gothic" w:cs="Times New Roman"/>
          <w:b/>
          <w:szCs w:val="24"/>
          <w:lang w:val="en-IN"/>
        </w:rPr>
        <w:t xml:space="preserve"> </w:t>
      </w:r>
      <w:r>
        <w:rPr>
          <w:rFonts w:ascii="Century Gothic" w:hAnsi="Century Gothic" w:cs="Times New Roman"/>
          <w:b/>
          <w:szCs w:val="24"/>
          <w:lang w:val="en-IN"/>
        </w:rPr>
        <w:t>(BMC)</w:t>
      </w:r>
      <w:r>
        <w:rPr>
          <w:rFonts w:ascii="Century Gothic" w:hAnsi="Century Gothic" w:cs="Times New Roman"/>
          <w:szCs w:val="24"/>
          <w:lang w:val="en-IN"/>
        </w:rPr>
        <w:t xml:space="preserve"> for SPF </w:t>
      </w:r>
      <w:r>
        <w:rPr>
          <w:rFonts w:ascii="Century Gothic" w:hAnsi="Century Gothic" w:cs="Times New Roman"/>
          <w:i/>
          <w:szCs w:val="24"/>
          <w:lang w:val="en-IN"/>
        </w:rPr>
        <w:t xml:space="preserve">L. </w:t>
      </w:r>
      <w:proofErr w:type="spellStart"/>
      <w:r>
        <w:rPr>
          <w:rFonts w:ascii="Century Gothic" w:hAnsi="Century Gothic" w:cs="Times New Roman"/>
          <w:i/>
          <w:szCs w:val="24"/>
          <w:lang w:val="en-IN"/>
        </w:rPr>
        <w:t>vannamei</w:t>
      </w:r>
      <w:proofErr w:type="spellEnd"/>
      <w:r>
        <w:rPr>
          <w:rFonts w:ascii="Century Gothic" w:hAnsi="Century Gothic" w:cs="Times New Roman"/>
          <w:szCs w:val="24"/>
          <w:lang w:val="en-IN"/>
        </w:rPr>
        <w:t xml:space="preserve"> in the country at Vizag for the supply of high quality brood</w:t>
      </w:r>
      <w:r w:rsidR="00D6555A">
        <w:rPr>
          <w:rFonts w:ascii="Century Gothic" w:hAnsi="Century Gothic" w:cs="Times New Roman"/>
          <w:szCs w:val="24"/>
          <w:lang w:val="en-IN"/>
        </w:rPr>
        <w:t xml:space="preserve"> </w:t>
      </w:r>
      <w:r>
        <w:rPr>
          <w:rFonts w:ascii="Century Gothic" w:hAnsi="Century Gothic" w:cs="Times New Roman"/>
          <w:szCs w:val="24"/>
          <w:lang w:val="en-IN"/>
        </w:rPr>
        <w:t xml:space="preserve">stock at a reduced price to the hatchery operators Initiated the Domestication programme of the indigenous Tiger Shrimp, </w:t>
      </w:r>
      <w:proofErr w:type="spellStart"/>
      <w:r>
        <w:rPr>
          <w:rFonts w:ascii="Century Gothic" w:hAnsi="Century Gothic" w:cs="Times New Roman"/>
          <w:i/>
          <w:iCs/>
          <w:szCs w:val="24"/>
          <w:lang w:val="en-IN"/>
        </w:rPr>
        <w:t>Peneaus</w:t>
      </w:r>
      <w:proofErr w:type="spellEnd"/>
      <w:r>
        <w:rPr>
          <w:rFonts w:ascii="Century Gothic" w:hAnsi="Century Gothic" w:cs="Times New Roman"/>
          <w:i/>
          <w:iCs/>
          <w:szCs w:val="24"/>
          <w:lang w:val="en-IN"/>
        </w:rPr>
        <w:t xml:space="preserve"> monodon </w:t>
      </w:r>
      <w:r>
        <w:rPr>
          <w:rFonts w:ascii="Century Gothic" w:hAnsi="Century Gothic" w:cs="Times New Roman"/>
          <w:iCs/>
          <w:szCs w:val="24"/>
          <w:lang w:val="en-IN"/>
        </w:rPr>
        <w:t>for the first time in the country and the production of 9</w:t>
      </w:r>
      <w:r>
        <w:rPr>
          <w:rFonts w:ascii="Century Gothic" w:hAnsi="Century Gothic" w:cs="Times New Roman"/>
          <w:iCs/>
          <w:szCs w:val="24"/>
          <w:vertAlign w:val="superscript"/>
          <w:lang w:val="en-IN"/>
        </w:rPr>
        <w:t>th</w:t>
      </w:r>
      <w:r>
        <w:rPr>
          <w:rFonts w:ascii="Century Gothic" w:hAnsi="Century Gothic" w:cs="Times New Roman"/>
          <w:iCs/>
          <w:szCs w:val="24"/>
          <w:lang w:val="en-IN"/>
        </w:rPr>
        <w:t xml:space="preserve"> generation animals is under progress at A&amp;N Islands.</w:t>
      </w:r>
    </w:p>
    <w:p w:rsidR="005C7232" w:rsidRDefault="00727417">
      <w:pPr>
        <w:pStyle w:val="NoSpacing"/>
        <w:numPr>
          <w:ilvl w:val="0"/>
          <w:numId w:val="1"/>
        </w:numPr>
        <w:spacing w:before="100" w:beforeAutospacing="1" w:after="100" w:afterAutospacing="1"/>
        <w:jc w:val="both"/>
        <w:rPr>
          <w:rFonts w:ascii="Century Gothic" w:hAnsi="Century Gothic" w:cs="Times New Roman"/>
          <w:szCs w:val="24"/>
          <w:lang w:val="en-IN"/>
        </w:rPr>
      </w:pPr>
      <w:r>
        <w:rPr>
          <w:rFonts w:ascii="Century Gothic" w:hAnsi="Century Gothic" w:cs="Times New Roman"/>
          <w:szCs w:val="24"/>
          <w:lang w:val="en-IN"/>
        </w:rPr>
        <w:t xml:space="preserve">The </w:t>
      </w:r>
      <w:r>
        <w:rPr>
          <w:rFonts w:ascii="Century Gothic" w:hAnsi="Century Gothic" w:cs="Times New Roman"/>
          <w:b/>
          <w:szCs w:val="24"/>
          <w:lang w:val="en-IN"/>
        </w:rPr>
        <w:t>Aquatic Quarantine Facility (AQF)</w:t>
      </w:r>
      <w:r>
        <w:rPr>
          <w:rFonts w:ascii="Century Gothic" w:hAnsi="Century Gothic" w:cs="Times New Roman"/>
          <w:szCs w:val="24"/>
          <w:lang w:val="en-IN"/>
        </w:rPr>
        <w:t xml:space="preserve"> for </w:t>
      </w:r>
      <w:r>
        <w:rPr>
          <w:rFonts w:ascii="Century Gothic" w:hAnsi="Century Gothic" w:cs="Times New Roman"/>
          <w:i/>
          <w:szCs w:val="24"/>
          <w:lang w:val="en-IN"/>
        </w:rPr>
        <w:t xml:space="preserve">L. </w:t>
      </w:r>
      <w:proofErr w:type="spellStart"/>
      <w:r>
        <w:rPr>
          <w:rFonts w:ascii="Century Gothic" w:hAnsi="Century Gothic" w:cs="Times New Roman"/>
          <w:i/>
          <w:szCs w:val="24"/>
          <w:lang w:val="en-IN"/>
        </w:rPr>
        <w:t>vannamei</w:t>
      </w:r>
      <w:proofErr w:type="spellEnd"/>
      <w:r>
        <w:rPr>
          <w:rFonts w:ascii="Century Gothic" w:hAnsi="Century Gothic" w:cs="Times New Roman"/>
          <w:szCs w:val="24"/>
          <w:lang w:val="en-IN"/>
        </w:rPr>
        <w:t xml:space="preserve"> is a state-of-the art facility envisaged and built by MPEDA-RGCA on behalf of Aquatic Quarantine and Certification services of Govt. of India is a unique success story in the field of quarantine of aquatic animals imported to India.</w:t>
      </w:r>
    </w:p>
    <w:p w:rsidR="005C7232" w:rsidRDefault="00727417">
      <w:pPr>
        <w:pStyle w:val="NoSpacing"/>
        <w:numPr>
          <w:ilvl w:val="0"/>
          <w:numId w:val="1"/>
        </w:numPr>
        <w:spacing w:before="100" w:beforeAutospacing="1" w:after="100" w:afterAutospacing="1"/>
        <w:jc w:val="both"/>
        <w:rPr>
          <w:rFonts w:ascii="Century Gothic" w:hAnsi="Century Gothic" w:cs="Times New Roman"/>
          <w:szCs w:val="24"/>
          <w:lang w:val="en-IN"/>
        </w:rPr>
      </w:pPr>
      <w:r>
        <w:rPr>
          <w:rFonts w:ascii="Century Gothic" w:hAnsi="Century Gothic" w:cs="Times New Roman"/>
          <w:szCs w:val="24"/>
          <w:lang w:val="en-IN"/>
        </w:rPr>
        <w:t xml:space="preserve">Technology for Mass production of </w:t>
      </w:r>
      <w:proofErr w:type="spellStart"/>
      <w:r>
        <w:rPr>
          <w:rFonts w:ascii="Century Gothic" w:hAnsi="Century Gothic" w:cs="Times New Roman"/>
          <w:b/>
          <w:szCs w:val="24"/>
          <w:lang w:val="en-IN"/>
        </w:rPr>
        <w:t>Artemia</w:t>
      </w:r>
      <w:proofErr w:type="spellEnd"/>
      <w:r>
        <w:rPr>
          <w:rFonts w:ascii="Century Gothic" w:hAnsi="Century Gothic" w:cs="Times New Roman"/>
          <w:b/>
          <w:szCs w:val="24"/>
          <w:lang w:val="en-IN"/>
        </w:rPr>
        <w:t xml:space="preserve"> Cysts</w:t>
      </w:r>
      <w:r>
        <w:rPr>
          <w:rFonts w:ascii="Century Gothic" w:hAnsi="Century Gothic" w:cs="Times New Roman"/>
          <w:szCs w:val="24"/>
          <w:lang w:val="en-IN"/>
        </w:rPr>
        <w:t xml:space="preserve"> in Salt pan areas, processing of </w:t>
      </w:r>
      <w:proofErr w:type="spellStart"/>
      <w:r>
        <w:rPr>
          <w:rFonts w:ascii="Century Gothic" w:hAnsi="Century Gothic" w:cs="Times New Roman"/>
          <w:szCs w:val="24"/>
          <w:lang w:val="en-IN"/>
        </w:rPr>
        <w:t>Artemia</w:t>
      </w:r>
      <w:proofErr w:type="spellEnd"/>
      <w:r>
        <w:rPr>
          <w:rFonts w:ascii="Century Gothic" w:hAnsi="Century Gothic" w:cs="Times New Roman"/>
          <w:szCs w:val="24"/>
          <w:lang w:val="en-IN"/>
        </w:rPr>
        <w:t xml:space="preserve">     Cyst and production of </w:t>
      </w:r>
      <w:proofErr w:type="spellStart"/>
      <w:r>
        <w:rPr>
          <w:rFonts w:ascii="Century Gothic" w:hAnsi="Century Gothic" w:cs="Times New Roman"/>
          <w:szCs w:val="24"/>
          <w:lang w:val="en-IN"/>
        </w:rPr>
        <w:t>Artemia</w:t>
      </w:r>
      <w:proofErr w:type="spellEnd"/>
      <w:r>
        <w:rPr>
          <w:rFonts w:ascii="Century Gothic" w:hAnsi="Century Gothic" w:cs="Times New Roman"/>
          <w:szCs w:val="24"/>
          <w:lang w:val="en-IN"/>
        </w:rPr>
        <w:t xml:space="preserve"> Biomass was developed at its facility at </w:t>
      </w:r>
      <w:proofErr w:type="spellStart"/>
      <w:r>
        <w:rPr>
          <w:rFonts w:ascii="Century Gothic" w:hAnsi="Century Gothic" w:cs="Times New Roman"/>
          <w:szCs w:val="24"/>
          <w:lang w:val="en-IN"/>
        </w:rPr>
        <w:t>Tuticorin</w:t>
      </w:r>
      <w:proofErr w:type="spellEnd"/>
      <w:r>
        <w:rPr>
          <w:rFonts w:ascii="Century Gothic" w:hAnsi="Century Gothic" w:cs="Times New Roman"/>
          <w:szCs w:val="24"/>
          <w:lang w:val="en-IN"/>
        </w:rPr>
        <w:t xml:space="preserve"> and </w:t>
      </w:r>
      <w:proofErr w:type="spellStart"/>
      <w:r>
        <w:rPr>
          <w:rFonts w:ascii="Century Gothic" w:hAnsi="Century Gothic" w:cs="Times New Roman"/>
          <w:szCs w:val="24"/>
          <w:lang w:val="en-IN"/>
        </w:rPr>
        <w:t>Uppur</w:t>
      </w:r>
      <w:proofErr w:type="spellEnd"/>
      <w:r>
        <w:rPr>
          <w:rFonts w:ascii="Century Gothic" w:hAnsi="Century Gothic" w:cs="Times New Roman"/>
          <w:szCs w:val="24"/>
          <w:lang w:val="en-IN"/>
        </w:rPr>
        <w:t xml:space="preserve"> in </w:t>
      </w:r>
      <w:proofErr w:type="spellStart"/>
      <w:r>
        <w:rPr>
          <w:rFonts w:ascii="Century Gothic" w:hAnsi="Century Gothic" w:cs="Times New Roman"/>
          <w:szCs w:val="24"/>
          <w:lang w:val="en-IN"/>
        </w:rPr>
        <w:t>Ramnad</w:t>
      </w:r>
      <w:proofErr w:type="spellEnd"/>
      <w:r>
        <w:rPr>
          <w:rFonts w:ascii="Century Gothic" w:hAnsi="Century Gothic" w:cs="Times New Roman"/>
          <w:szCs w:val="24"/>
          <w:lang w:val="en-IN"/>
        </w:rPr>
        <w:t xml:space="preserve"> district, </w:t>
      </w:r>
      <w:proofErr w:type="spellStart"/>
      <w:r>
        <w:rPr>
          <w:rFonts w:ascii="Century Gothic" w:hAnsi="Century Gothic" w:cs="Times New Roman"/>
          <w:szCs w:val="24"/>
          <w:lang w:val="en-IN"/>
        </w:rPr>
        <w:t>Tamilnadu</w:t>
      </w:r>
      <w:proofErr w:type="spellEnd"/>
      <w:r>
        <w:rPr>
          <w:rFonts w:ascii="Century Gothic" w:hAnsi="Century Gothic" w:cs="Times New Roman"/>
          <w:szCs w:val="24"/>
          <w:lang w:val="en-IN"/>
        </w:rPr>
        <w:t>.</w:t>
      </w:r>
    </w:p>
    <w:p w:rsidR="005C7232" w:rsidRDefault="00727417">
      <w:pPr>
        <w:pStyle w:val="NoSpacing"/>
        <w:numPr>
          <w:ilvl w:val="0"/>
          <w:numId w:val="1"/>
        </w:numPr>
        <w:jc w:val="both"/>
        <w:rPr>
          <w:rFonts w:ascii="Century Gothic" w:hAnsi="Century Gothic" w:cs="Times New Roman"/>
          <w:szCs w:val="24"/>
          <w:lang w:val="en-IN"/>
        </w:rPr>
      </w:pPr>
      <w:r>
        <w:rPr>
          <w:rFonts w:ascii="Century Gothic" w:hAnsi="Century Gothic" w:cs="Times New Roman"/>
          <w:szCs w:val="24"/>
          <w:lang w:val="en-IN"/>
        </w:rPr>
        <w:t xml:space="preserve">Standardized the breeding and seed production of the high valued </w:t>
      </w:r>
      <w:r>
        <w:rPr>
          <w:rFonts w:ascii="Century Gothic" w:hAnsi="Century Gothic" w:cs="Times New Roman"/>
          <w:b/>
          <w:szCs w:val="24"/>
          <w:lang w:val="en-IN"/>
        </w:rPr>
        <w:t>Tiger Grouper</w:t>
      </w:r>
      <w:r>
        <w:rPr>
          <w:rFonts w:ascii="Century Gothic" w:hAnsi="Century Gothic" w:cs="Times New Roman"/>
          <w:szCs w:val="24"/>
          <w:lang w:val="en-IN"/>
        </w:rPr>
        <w:t xml:space="preserve"> for the first time in India in the facility at A&amp;N Islands.</w:t>
      </w:r>
    </w:p>
    <w:p w:rsidR="005C7232" w:rsidRDefault="00727417">
      <w:pPr>
        <w:pStyle w:val="ListParagraph"/>
        <w:numPr>
          <w:ilvl w:val="0"/>
          <w:numId w:val="1"/>
        </w:numPr>
        <w:spacing w:before="100" w:beforeAutospacing="1" w:after="100" w:afterAutospacing="1" w:line="240" w:lineRule="auto"/>
        <w:rPr>
          <w:rFonts w:ascii="Century Gothic" w:hAnsi="Century Gothic" w:cs="Times New Roman"/>
          <w:szCs w:val="24"/>
          <w:lang w:val="en-IN"/>
        </w:rPr>
      </w:pPr>
      <w:r>
        <w:rPr>
          <w:rFonts w:ascii="Century Gothic" w:hAnsi="Century Gothic" w:cs="Times New Roman"/>
          <w:szCs w:val="24"/>
          <w:lang w:val="en-IN"/>
        </w:rPr>
        <w:t xml:space="preserve">Mass production of </w:t>
      </w:r>
      <w:r>
        <w:rPr>
          <w:rFonts w:ascii="Century Gothic" w:hAnsi="Century Gothic" w:cs="Times New Roman"/>
          <w:b/>
          <w:szCs w:val="24"/>
          <w:lang w:val="en-IN"/>
        </w:rPr>
        <w:t>Cobia fingerlings</w:t>
      </w:r>
      <w:r>
        <w:rPr>
          <w:rFonts w:ascii="Century Gothic" w:hAnsi="Century Gothic" w:cs="Times New Roman"/>
          <w:szCs w:val="24"/>
          <w:lang w:val="en-IN"/>
        </w:rPr>
        <w:t xml:space="preserve"> achieved for the first time in the country in the facility at </w:t>
      </w:r>
      <w:proofErr w:type="spellStart"/>
      <w:r>
        <w:rPr>
          <w:rFonts w:ascii="Century Gothic" w:hAnsi="Century Gothic" w:cs="Times New Roman"/>
          <w:szCs w:val="24"/>
          <w:lang w:val="en-IN"/>
        </w:rPr>
        <w:t>Pozhiyoor</w:t>
      </w:r>
      <w:proofErr w:type="spellEnd"/>
      <w:r>
        <w:rPr>
          <w:rFonts w:ascii="Century Gothic" w:hAnsi="Century Gothic" w:cs="Times New Roman"/>
          <w:szCs w:val="24"/>
          <w:lang w:val="en-IN"/>
        </w:rPr>
        <w:t>, Trivandrum. This facility presently producing and supplying seeds of Cobia and Pompano to the farming community.</w:t>
      </w:r>
    </w:p>
    <w:p w:rsidR="005C7232" w:rsidRDefault="00727417">
      <w:pPr>
        <w:pStyle w:val="ListParagraph"/>
        <w:numPr>
          <w:ilvl w:val="0"/>
          <w:numId w:val="1"/>
        </w:numPr>
        <w:spacing w:before="100" w:beforeAutospacing="1" w:after="100" w:afterAutospacing="1" w:line="240" w:lineRule="auto"/>
        <w:rPr>
          <w:rFonts w:ascii="Century Gothic" w:hAnsi="Century Gothic" w:cs="Book Antiqua"/>
          <w:szCs w:val="24"/>
        </w:rPr>
      </w:pPr>
      <w:r>
        <w:rPr>
          <w:rFonts w:ascii="Century Gothic" w:hAnsi="Century Gothic" w:cs="Times New Roman"/>
          <w:szCs w:val="24"/>
          <w:lang w:val="en-IN"/>
        </w:rPr>
        <w:t xml:space="preserve">Established the first </w:t>
      </w:r>
      <w:r>
        <w:rPr>
          <w:rFonts w:ascii="Century Gothic" w:hAnsi="Century Gothic" w:cs="Times New Roman"/>
          <w:b/>
          <w:szCs w:val="24"/>
          <w:lang w:val="en-IN"/>
        </w:rPr>
        <w:t>Multispecies Aquaculture Complex (MAC)</w:t>
      </w:r>
      <w:r>
        <w:rPr>
          <w:rFonts w:ascii="Century Gothic" w:hAnsi="Century Gothic" w:cs="Times New Roman"/>
          <w:szCs w:val="24"/>
          <w:lang w:val="en-IN"/>
        </w:rPr>
        <w:t xml:space="preserve"> at Cochin in 2018. The major objective of this facility is the revival of the indigenous Black Tiger shrimp in the country. In addition to tiger shrimp, this facility supplying the disease free seeds of Asian Seabass, Pompano and GIFT seeds to the farming community in the country.</w:t>
      </w:r>
    </w:p>
    <w:p w:rsidR="005C7232" w:rsidRDefault="00727417">
      <w:pPr>
        <w:pStyle w:val="NoSpacing"/>
        <w:numPr>
          <w:ilvl w:val="0"/>
          <w:numId w:val="1"/>
        </w:numPr>
        <w:jc w:val="both"/>
        <w:rPr>
          <w:rFonts w:ascii="Century Gothic" w:hAnsi="Century Gothic" w:cs="Times New Roman"/>
          <w:szCs w:val="24"/>
          <w:lang w:val="en-IN"/>
        </w:rPr>
      </w:pPr>
      <w:r>
        <w:rPr>
          <w:rFonts w:ascii="Century Gothic" w:hAnsi="Century Gothic" w:cs="Times New Roman"/>
          <w:szCs w:val="24"/>
          <w:lang w:val="en-IN"/>
        </w:rPr>
        <w:t xml:space="preserve">RGCA </w:t>
      </w:r>
      <w:r>
        <w:rPr>
          <w:rFonts w:ascii="Century Gothic" w:hAnsi="Century Gothic" w:cs="Times New Roman"/>
          <w:b/>
          <w:szCs w:val="24"/>
          <w:lang w:val="en-IN"/>
        </w:rPr>
        <w:t>Pathology and Genetics</w:t>
      </w:r>
      <w:r>
        <w:rPr>
          <w:rFonts w:ascii="Century Gothic" w:hAnsi="Century Gothic" w:cs="Times New Roman"/>
          <w:szCs w:val="24"/>
          <w:lang w:val="en-IN"/>
        </w:rPr>
        <w:t xml:space="preserve"> labs at RGCA-HO, </w:t>
      </w:r>
      <w:proofErr w:type="spellStart"/>
      <w:r>
        <w:rPr>
          <w:rFonts w:ascii="Century Gothic" w:hAnsi="Century Gothic" w:cs="Times New Roman"/>
          <w:szCs w:val="24"/>
          <w:lang w:val="en-IN"/>
        </w:rPr>
        <w:t>Sirkali</w:t>
      </w:r>
      <w:proofErr w:type="spellEnd"/>
      <w:r>
        <w:rPr>
          <w:rFonts w:ascii="Century Gothic" w:hAnsi="Century Gothic" w:cs="Times New Roman"/>
          <w:szCs w:val="24"/>
          <w:lang w:val="en-IN"/>
        </w:rPr>
        <w:t>, are the only NABL accredited labs in the country for the testing of Aquatic pathology and genetic aspects.</w:t>
      </w:r>
    </w:p>
    <w:p w:rsidR="005C7232" w:rsidRDefault="00727417">
      <w:pPr>
        <w:pStyle w:val="ListParagraph"/>
        <w:numPr>
          <w:ilvl w:val="0"/>
          <w:numId w:val="1"/>
        </w:numPr>
        <w:spacing w:before="100" w:beforeAutospacing="1" w:after="100" w:afterAutospacing="1" w:line="240" w:lineRule="auto"/>
        <w:rPr>
          <w:rFonts w:ascii="Century Gothic" w:hAnsi="Century Gothic" w:cs="Book Antiqua"/>
          <w:szCs w:val="24"/>
        </w:rPr>
      </w:pPr>
      <w:r>
        <w:rPr>
          <w:rFonts w:ascii="Century Gothic" w:hAnsi="Century Gothic" w:cs="Book Antiqua"/>
          <w:szCs w:val="24"/>
        </w:rPr>
        <w:t xml:space="preserve">RGCA </w:t>
      </w:r>
      <w:r w:rsidR="00D6555A">
        <w:rPr>
          <w:rFonts w:ascii="Century Gothic" w:hAnsi="Century Gothic" w:cs="Book Antiqua"/>
          <w:szCs w:val="24"/>
        </w:rPr>
        <w:t>has</w:t>
      </w:r>
      <w:r>
        <w:rPr>
          <w:rFonts w:ascii="Century Gothic" w:hAnsi="Century Gothic" w:cs="Book Antiqua"/>
          <w:szCs w:val="24"/>
        </w:rPr>
        <w:t xml:space="preserve"> established the state of the art Technology Transfer, Training and Administrative Complex (TTTAC), </w:t>
      </w:r>
      <w:proofErr w:type="spellStart"/>
      <w:r>
        <w:rPr>
          <w:rFonts w:ascii="Century Gothic" w:hAnsi="Century Gothic" w:cs="Book Antiqua"/>
          <w:szCs w:val="24"/>
        </w:rPr>
        <w:t>Karaimedu</w:t>
      </w:r>
      <w:proofErr w:type="spellEnd"/>
      <w:r>
        <w:rPr>
          <w:rFonts w:ascii="Century Gothic" w:hAnsi="Century Gothic" w:cs="Book Antiqua"/>
          <w:szCs w:val="24"/>
        </w:rPr>
        <w:t xml:space="preserve">, </w:t>
      </w:r>
      <w:proofErr w:type="spellStart"/>
      <w:r>
        <w:rPr>
          <w:rFonts w:ascii="Century Gothic" w:hAnsi="Century Gothic" w:cs="Book Antiqua"/>
          <w:szCs w:val="24"/>
        </w:rPr>
        <w:t>Sirkali</w:t>
      </w:r>
      <w:proofErr w:type="spellEnd"/>
      <w:r>
        <w:rPr>
          <w:rFonts w:ascii="Century Gothic" w:hAnsi="Century Gothic" w:cs="Book Antiqua"/>
          <w:szCs w:val="24"/>
        </w:rPr>
        <w:t xml:space="preserve">, Tamil Nadu.  </w:t>
      </w:r>
    </w:p>
    <w:p w:rsidR="005C7232" w:rsidRDefault="00727417">
      <w:pPr>
        <w:pStyle w:val="BodyText"/>
        <w:spacing w:line="280" w:lineRule="auto"/>
        <w:ind w:left="441" w:right="389"/>
        <w:jc w:val="both"/>
        <w:rPr>
          <w:rFonts w:ascii="Century Gothic" w:hAnsi="Century Gothic"/>
          <w:b/>
          <w:color w:val="000000" w:themeColor="text1"/>
          <w:sz w:val="22"/>
          <w:szCs w:val="22"/>
        </w:rPr>
      </w:pPr>
      <w:r>
        <w:rPr>
          <w:rFonts w:ascii="Century Gothic" w:hAnsi="Century Gothic"/>
          <w:b/>
          <w:color w:val="000000" w:themeColor="text1"/>
          <w:sz w:val="22"/>
          <w:szCs w:val="22"/>
        </w:rPr>
        <w:lastRenderedPageBreak/>
        <w:t>Software proposal:</w:t>
      </w:r>
    </w:p>
    <w:p w:rsidR="006571D7" w:rsidRDefault="00727417" w:rsidP="006571D7">
      <w:pPr>
        <w:pStyle w:val="BodyText"/>
        <w:spacing w:line="280" w:lineRule="auto"/>
        <w:ind w:left="441" w:right="389"/>
        <w:jc w:val="both"/>
        <w:rPr>
          <w:rFonts w:ascii="Century Gothic" w:hAnsi="Century Gothic"/>
          <w:color w:val="000000" w:themeColor="text1"/>
          <w:sz w:val="22"/>
          <w:szCs w:val="22"/>
        </w:rPr>
      </w:pPr>
      <w:r>
        <w:rPr>
          <w:rFonts w:ascii="Century Gothic" w:hAnsi="Century Gothic"/>
          <w:color w:val="000000" w:themeColor="text1"/>
          <w:sz w:val="22"/>
          <w:szCs w:val="22"/>
        </w:rPr>
        <w:t xml:space="preserve">RGCA has established various projects in all over country which involves capex investment, recurring expenditures, man power management and income generation through sales of R &amp; D aquaculture products.  This involves lot of purchasing of items from heavy machineries to live feed items and software peripherals for operating these projects smoothly. Hence, it was decided by the competent authority of RGCA to have the dynamic inventory system through software as Management Information system (MIS) to have the accountability for the operation of the each project in more transparent manner through database generations includes 360 degree dashboard. Thus intends to avail services from firms / agencies having experience in design and development of </w:t>
      </w:r>
      <w:r>
        <w:rPr>
          <w:rFonts w:ascii="Century Gothic" w:hAnsi="Century Gothic"/>
          <w:color w:val="000000" w:themeColor="text1"/>
          <w:sz w:val="22"/>
          <w:szCs w:val="22"/>
          <w:lang w:val="en-IN"/>
        </w:rPr>
        <w:t>MIS</w:t>
      </w:r>
      <w:r>
        <w:rPr>
          <w:rFonts w:ascii="Century Gothic" w:hAnsi="Century Gothic"/>
          <w:color w:val="000000" w:themeColor="text1"/>
          <w:sz w:val="22"/>
          <w:szCs w:val="22"/>
        </w:rPr>
        <w:t xml:space="preserve"> software exclusively for RGCA.</w:t>
      </w:r>
    </w:p>
    <w:p w:rsidR="005C7232" w:rsidRDefault="00727417">
      <w:pPr>
        <w:pStyle w:val="Heading1"/>
        <w:spacing w:before="141"/>
        <w:jc w:val="both"/>
        <w:rPr>
          <w:rFonts w:ascii="Century Gothic" w:hAnsi="Century Gothic"/>
          <w:color w:val="000000" w:themeColor="text1"/>
          <w:sz w:val="22"/>
          <w:szCs w:val="22"/>
        </w:rPr>
      </w:pPr>
      <w:bookmarkStart w:id="2" w:name="Key_Events_and_Dates:"/>
      <w:bookmarkEnd w:id="2"/>
      <w:r>
        <w:rPr>
          <w:rFonts w:ascii="Century Gothic" w:hAnsi="Century Gothic"/>
          <w:color w:val="000000" w:themeColor="text1"/>
          <w:sz w:val="22"/>
          <w:szCs w:val="22"/>
        </w:rPr>
        <w:t>Key Events and Dates:</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82"/>
        <w:gridCol w:w="4614"/>
      </w:tblGrid>
      <w:tr w:rsidR="005C7232">
        <w:trPr>
          <w:trHeight w:val="261"/>
        </w:trPr>
        <w:tc>
          <w:tcPr>
            <w:tcW w:w="4382" w:type="dxa"/>
          </w:tcPr>
          <w:p w:rsidR="005C7232" w:rsidRDefault="00727417">
            <w:pPr>
              <w:pStyle w:val="TableParagraph"/>
              <w:spacing w:line="241" w:lineRule="exact"/>
              <w:ind w:left="109"/>
              <w:rPr>
                <w:rFonts w:ascii="Century Gothic" w:hAnsi="Century Gothic"/>
                <w:color w:val="000000" w:themeColor="text1"/>
              </w:rPr>
            </w:pPr>
            <w:r>
              <w:rPr>
                <w:rFonts w:ascii="Century Gothic" w:hAnsi="Century Gothic"/>
                <w:color w:val="000000" w:themeColor="text1"/>
              </w:rPr>
              <w:t>Tender Notice No</w:t>
            </w:r>
          </w:p>
        </w:tc>
        <w:tc>
          <w:tcPr>
            <w:tcW w:w="4614" w:type="dxa"/>
          </w:tcPr>
          <w:p w:rsidR="005C7232" w:rsidRDefault="00EE51FC">
            <w:pPr>
              <w:pStyle w:val="TableParagraph"/>
              <w:rPr>
                <w:rFonts w:ascii="Century Gothic" w:hAnsi="Century Gothic"/>
                <w:color w:val="000000" w:themeColor="text1"/>
              </w:rPr>
            </w:pPr>
            <w:r>
              <w:rPr>
                <w:rFonts w:ascii="Century Gothic" w:hAnsi="Century Gothic"/>
                <w:color w:val="000000" w:themeColor="text1"/>
              </w:rPr>
              <w:t xml:space="preserve">  RGCA/HQ/Tech/2020</w:t>
            </w:r>
          </w:p>
        </w:tc>
      </w:tr>
      <w:tr w:rsidR="005C7232">
        <w:trPr>
          <w:trHeight w:val="260"/>
        </w:trPr>
        <w:tc>
          <w:tcPr>
            <w:tcW w:w="4382" w:type="dxa"/>
          </w:tcPr>
          <w:p w:rsidR="005C7232" w:rsidRDefault="00727417">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Tender publishing Date</w:t>
            </w:r>
          </w:p>
        </w:tc>
        <w:tc>
          <w:tcPr>
            <w:tcW w:w="4614" w:type="dxa"/>
          </w:tcPr>
          <w:p w:rsidR="005C7232" w:rsidRDefault="00EE51FC">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 xml:space="preserve">  29.07.2020</w:t>
            </w:r>
          </w:p>
        </w:tc>
      </w:tr>
      <w:tr w:rsidR="005C7232">
        <w:trPr>
          <w:trHeight w:val="260"/>
        </w:trPr>
        <w:tc>
          <w:tcPr>
            <w:tcW w:w="4382" w:type="dxa"/>
          </w:tcPr>
          <w:p w:rsidR="005C7232" w:rsidRDefault="00727417">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Last date of submission of tender</w:t>
            </w:r>
          </w:p>
        </w:tc>
        <w:tc>
          <w:tcPr>
            <w:tcW w:w="4614" w:type="dxa"/>
          </w:tcPr>
          <w:p w:rsidR="005C7232" w:rsidRDefault="00EE51FC">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 xml:space="preserve">  13.08.2020 at 17.30 Hrs.</w:t>
            </w:r>
          </w:p>
        </w:tc>
      </w:tr>
      <w:tr w:rsidR="005C7232">
        <w:trPr>
          <w:trHeight w:val="371"/>
        </w:trPr>
        <w:tc>
          <w:tcPr>
            <w:tcW w:w="4382" w:type="dxa"/>
          </w:tcPr>
          <w:p w:rsidR="005C7232" w:rsidRDefault="00727417">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Date and time of opening of the tender</w:t>
            </w:r>
          </w:p>
        </w:tc>
        <w:tc>
          <w:tcPr>
            <w:tcW w:w="4614" w:type="dxa"/>
          </w:tcPr>
          <w:p w:rsidR="005C7232" w:rsidRDefault="00EE51FC">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 xml:space="preserve">  20.08.2020 at 11.00 hrs.</w:t>
            </w:r>
          </w:p>
        </w:tc>
      </w:tr>
      <w:tr w:rsidR="005C7232">
        <w:trPr>
          <w:trHeight w:val="372"/>
        </w:trPr>
        <w:tc>
          <w:tcPr>
            <w:tcW w:w="4382" w:type="dxa"/>
          </w:tcPr>
          <w:p w:rsidR="005C7232" w:rsidRDefault="00727417">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Security Deposit</w:t>
            </w:r>
          </w:p>
        </w:tc>
        <w:tc>
          <w:tcPr>
            <w:tcW w:w="4614" w:type="dxa"/>
          </w:tcPr>
          <w:p w:rsidR="005C7232" w:rsidRDefault="00EE51FC">
            <w:pPr>
              <w:pStyle w:val="BodyText"/>
              <w:spacing w:before="4"/>
              <w:rPr>
                <w:rFonts w:ascii="Century Gothic" w:hAnsi="Century Gothic"/>
                <w:b/>
                <w:color w:val="000000" w:themeColor="text1"/>
                <w:sz w:val="22"/>
                <w:szCs w:val="22"/>
              </w:rPr>
            </w:pPr>
            <w:r>
              <w:rPr>
                <w:rFonts w:ascii="Century Gothic" w:hAnsi="Century Gothic"/>
                <w:b/>
                <w:color w:val="000000" w:themeColor="text1"/>
                <w:sz w:val="22"/>
                <w:szCs w:val="22"/>
              </w:rPr>
              <w:t xml:space="preserve">  </w:t>
            </w:r>
            <w:proofErr w:type="spellStart"/>
            <w:r w:rsidR="00727417">
              <w:rPr>
                <w:rFonts w:ascii="Century Gothic" w:hAnsi="Century Gothic"/>
                <w:b/>
                <w:color w:val="000000" w:themeColor="text1"/>
                <w:sz w:val="22"/>
                <w:szCs w:val="22"/>
              </w:rPr>
              <w:t>Rs</w:t>
            </w:r>
            <w:proofErr w:type="spellEnd"/>
            <w:r w:rsidR="00727417">
              <w:rPr>
                <w:rFonts w:ascii="Century Gothic" w:hAnsi="Century Gothic"/>
                <w:b/>
                <w:color w:val="000000" w:themeColor="text1"/>
                <w:sz w:val="22"/>
                <w:szCs w:val="22"/>
              </w:rPr>
              <w:t>. 25,000/-</w:t>
            </w:r>
          </w:p>
        </w:tc>
      </w:tr>
      <w:tr w:rsidR="005C7232">
        <w:trPr>
          <w:trHeight w:val="372"/>
        </w:trPr>
        <w:tc>
          <w:tcPr>
            <w:tcW w:w="4382" w:type="dxa"/>
          </w:tcPr>
          <w:p w:rsidR="005C7232" w:rsidRDefault="00727417">
            <w:pPr>
              <w:pStyle w:val="BodyText"/>
              <w:spacing w:before="4"/>
              <w:rPr>
                <w:rFonts w:ascii="Century Gothic" w:hAnsi="Century Gothic"/>
                <w:b/>
                <w:color w:val="000000" w:themeColor="text1"/>
                <w:sz w:val="22"/>
                <w:szCs w:val="22"/>
                <w:lang w:val="en-IN"/>
              </w:rPr>
            </w:pPr>
            <w:r>
              <w:rPr>
                <w:rFonts w:ascii="Century Gothic" w:hAnsi="Century Gothic"/>
                <w:b/>
                <w:color w:val="000000" w:themeColor="text1"/>
                <w:sz w:val="22"/>
                <w:szCs w:val="22"/>
                <w:lang w:val="en-IN"/>
              </w:rPr>
              <w:t>Pre-Bid Meeting</w:t>
            </w:r>
          </w:p>
        </w:tc>
        <w:tc>
          <w:tcPr>
            <w:tcW w:w="4614" w:type="dxa"/>
          </w:tcPr>
          <w:p w:rsidR="005C7232" w:rsidRDefault="00EE51FC">
            <w:pPr>
              <w:pStyle w:val="BodyText"/>
              <w:spacing w:before="4"/>
              <w:ind w:firstLineChars="50" w:firstLine="110"/>
              <w:rPr>
                <w:rFonts w:ascii="Century Gothic" w:hAnsi="Century Gothic"/>
                <w:b/>
                <w:color w:val="000000" w:themeColor="text1"/>
                <w:sz w:val="22"/>
                <w:szCs w:val="22"/>
                <w:lang w:val="en-IN"/>
              </w:rPr>
            </w:pPr>
            <w:r>
              <w:rPr>
                <w:rFonts w:ascii="Century Gothic" w:hAnsi="Century Gothic"/>
                <w:b/>
                <w:color w:val="000000" w:themeColor="text1"/>
                <w:sz w:val="22"/>
                <w:szCs w:val="22"/>
                <w:lang w:val="en-IN"/>
              </w:rPr>
              <w:t>03.08.2020 between 15.00 to 18.00 hrs.</w:t>
            </w:r>
          </w:p>
        </w:tc>
      </w:tr>
    </w:tbl>
    <w:p w:rsidR="005C7232" w:rsidRDefault="00727417">
      <w:pPr>
        <w:spacing w:before="10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The Tender is to be submitted in two parts. Part I shall be marked as “TB” (Technical Bid) and Part II shall be marked as “FB” (Financial Bid) on the different envelope.</w:t>
      </w:r>
    </w:p>
    <w:p w:rsidR="005C7232" w:rsidRDefault="00727417">
      <w:pPr>
        <w:spacing w:before="100"/>
        <w:ind w:left="72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t xml:space="preserve">1. Part I – TB (Technical Bid) Envelope: </w:t>
      </w:r>
      <w:r>
        <w:rPr>
          <w:rFonts w:ascii="Century Gothic" w:eastAsia="Times New Roman" w:hAnsi="Century Gothic" w:cs="Arial"/>
          <w:color w:val="000000" w:themeColor="text1"/>
          <w:lang w:eastAsia="en-IN"/>
        </w:rPr>
        <w:t xml:space="preserve">To contain signed copy of </w:t>
      </w:r>
    </w:p>
    <w:p w:rsidR="005C7232" w:rsidRDefault="00727417">
      <w:pPr>
        <w:spacing w:before="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a. Notice inviting Tender, </w:t>
      </w:r>
    </w:p>
    <w:p w:rsidR="005C7232" w:rsidRDefault="00727417">
      <w:pPr>
        <w:spacing w:before="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b. Pre-Qualification Form, </w:t>
      </w:r>
    </w:p>
    <w:p w:rsidR="005C7232" w:rsidRDefault="00727417">
      <w:pPr>
        <w:spacing w:before="100"/>
        <w:ind w:left="720" w:firstLine="720"/>
        <w:jc w:val="both"/>
        <w:rPr>
          <w:rFonts w:ascii="Century Gothic" w:eastAsia="Times New Roman" w:hAnsi="Century Gothic" w:cs="Arial"/>
          <w:color w:val="000000" w:themeColor="text1"/>
          <w:lang w:eastAsia="en-IN"/>
        </w:rPr>
      </w:pPr>
      <w:proofErr w:type="gramStart"/>
      <w:r>
        <w:rPr>
          <w:rFonts w:ascii="Century Gothic" w:eastAsia="Times New Roman" w:hAnsi="Century Gothic" w:cs="Arial"/>
          <w:color w:val="000000" w:themeColor="text1"/>
          <w:lang w:eastAsia="en-IN"/>
        </w:rPr>
        <w:t>c</w:t>
      </w:r>
      <w:proofErr w:type="gramEnd"/>
      <w:r>
        <w:rPr>
          <w:rFonts w:ascii="Century Gothic" w:eastAsia="Times New Roman" w:hAnsi="Century Gothic" w:cs="Arial"/>
          <w:color w:val="000000" w:themeColor="text1"/>
          <w:lang w:eastAsia="en-IN"/>
        </w:rPr>
        <w:t>. Earnest Money Deposit (EMD), Rs.25,000 (Rupees Twenty Five thousand only)</w:t>
      </w:r>
    </w:p>
    <w:p w:rsidR="005C7232" w:rsidRDefault="00727417">
      <w:pPr>
        <w:spacing w:before="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d. Tender document fee of Rs.5</w:t>
      </w:r>
      <w:proofErr w:type="gramStart"/>
      <w:r>
        <w:rPr>
          <w:rFonts w:ascii="Century Gothic" w:eastAsia="Times New Roman" w:hAnsi="Century Gothic" w:cs="Arial"/>
          <w:color w:val="000000" w:themeColor="text1"/>
          <w:lang w:eastAsia="en-IN"/>
        </w:rPr>
        <w:t>,000</w:t>
      </w:r>
      <w:proofErr w:type="gramEnd"/>
      <w:r>
        <w:rPr>
          <w:rFonts w:ascii="Century Gothic" w:eastAsia="Times New Roman" w:hAnsi="Century Gothic" w:cs="Arial"/>
          <w:color w:val="000000" w:themeColor="text1"/>
          <w:lang w:eastAsia="en-IN"/>
        </w:rPr>
        <w:t xml:space="preserve"> (Rupees Five thousand only) </w:t>
      </w:r>
    </w:p>
    <w:p w:rsidR="005C7232" w:rsidRDefault="00727417">
      <w:pPr>
        <w:spacing w:before="100"/>
        <w:ind w:left="720"/>
        <w:jc w:val="both"/>
        <w:rPr>
          <w:rFonts w:ascii="Century Gothic" w:eastAsia="Times New Roman" w:hAnsi="Century Gothic" w:cs="Arial"/>
          <w:color w:val="000000" w:themeColor="text1"/>
          <w:lang w:eastAsia="en-IN"/>
        </w:rPr>
      </w:pPr>
      <w:r>
        <w:rPr>
          <w:b/>
          <w:color w:val="000000" w:themeColor="text1"/>
        </w:rPr>
        <w:t>2</w:t>
      </w:r>
      <w:r>
        <w:rPr>
          <w:rFonts w:ascii="Century Gothic" w:eastAsia="Times New Roman" w:hAnsi="Century Gothic" w:cs="Arial"/>
          <w:b/>
          <w:color w:val="000000" w:themeColor="text1"/>
          <w:lang w:eastAsia="en-IN"/>
        </w:rPr>
        <w:t>. Part II – FB (Financial Bid) Envelope:</w:t>
      </w:r>
      <w:r>
        <w:rPr>
          <w:rFonts w:ascii="Century Gothic" w:eastAsia="Times New Roman" w:hAnsi="Century Gothic" w:cs="Arial"/>
          <w:color w:val="000000" w:themeColor="text1"/>
          <w:lang w:eastAsia="en-IN"/>
        </w:rPr>
        <w:t xml:space="preserve"> To contain signed copy of </w:t>
      </w:r>
    </w:p>
    <w:p w:rsidR="005C7232" w:rsidRDefault="00727417">
      <w:pPr>
        <w:spacing w:before="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a. Cost of the Tender. The rates to be filled in both figures and words</w:t>
      </w:r>
    </w:p>
    <w:p w:rsidR="005C7232" w:rsidRDefault="00727417">
      <w:pPr>
        <w:spacing w:before="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 b. Concept Model. </w:t>
      </w:r>
    </w:p>
    <w:p w:rsidR="005C7232" w:rsidRDefault="00727417">
      <w:pPr>
        <w:spacing w:before="100"/>
        <w:ind w:left="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Both Covers ‘Part - I’ &amp; ‘Part - II’ duly sealed properly and shall be super scribed with the name of the work and should be kept in a Master Envelope. Master Envelope should have name of the work as mentioned in the Tender documents, the name and complete address of the Tenderer.</w:t>
      </w:r>
    </w:p>
    <w:p w:rsidR="005C7232" w:rsidRDefault="00727417">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t>3.</w:t>
      </w:r>
      <w:r w:rsidR="00D6555A">
        <w:rPr>
          <w:rFonts w:ascii="Century Gothic" w:eastAsia="Times New Roman" w:hAnsi="Century Gothic" w:cs="Arial"/>
          <w:b/>
          <w:color w:val="000000" w:themeColor="text1"/>
          <w:lang w:eastAsia="en-IN"/>
        </w:rPr>
        <w:t xml:space="preserve"> </w:t>
      </w:r>
      <w:r>
        <w:rPr>
          <w:rFonts w:ascii="Century Gothic" w:eastAsia="Times New Roman" w:hAnsi="Century Gothic" w:cs="Arial"/>
          <w:b/>
          <w:color w:val="000000" w:themeColor="text1"/>
          <w:lang w:eastAsia="en-IN"/>
        </w:rPr>
        <w:t>The cost of Tender document is Rs.5</w:t>
      </w:r>
      <w:proofErr w:type="gramStart"/>
      <w:r>
        <w:rPr>
          <w:rFonts w:ascii="Century Gothic" w:eastAsia="Times New Roman" w:hAnsi="Century Gothic" w:cs="Arial"/>
          <w:b/>
          <w:color w:val="000000" w:themeColor="text1"/>
          <w:lang w:eastAsia="en-IN"/>
        </w:rPr>
        <w:t>,000</w:t>
      </w:r>
      <w:proofErr w:type="gramEnd"/>
      <w:r>
        <w:rPr>
          <w:rFonts w:ascii="Century Gothic" w:eastAsia="Times New Roman" w:hAnsi="Century Gothic" w:cs="Arial"/>
          <w:b/>
          <w:color w:val="000000" w:themeColor="text1"/>
          <w:lang w:eastAsia="en-IN"/>
        </w:rPr>
        <w:t>/-</w:t>
      </w:r>
      <w:r>
        <w:rPr>
          <w:rFonts w:ascii="Century Gothic" w:eastAsia="Times New Roman" w:hAnsi="Century Gothic" w:cs="Arial"/>
          <w:color w:val="000000" w:themeColor="text1"/>
          <w:lang w:eastAsia="en-IN"/>
        </w:rPr>
        <w:t xml:space="preserve"> (Rupees Five Thousand Only) (which is non-refundable) should be paid by Demand Draft drawn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w:t>
      </w:r>
      <w:r w:rsidR="00020D66">
        <w:rPr>
          <w:rFonts w:ascii="Century Gothic" w:eastAsia="Times New Roman" w:hAnsi="Century Gothic" w:cs="Arial"/>
          <w:color w:val="000000" w:themeColor="text1"/>
          <w:lang w:eastAsia="en-IN"/>
        </w:rPr>
        <w:t xml:space="preserve">” payable at </w:t>
      </w:r>
      <w:proofErr w:type="spellStart"/>
      <w:r w:rsidR="00020D66">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xml:space="preserve"> along with tender documents.</w:t>
      </w:r>
    </w:p>
    <w:p w:rsidR="005C7232" w:rsidRDefault="00727417">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lastRenderedPageBreak/>
        <w:t>4.  The tender form must accompany the Security Deposit of Rs.25</w:t>
      </w:r>
      <w:proofErr w:type="gramStart"/>
      <w:r>
        <w:rPr>
          <w:rFonts w:ascii="Century Gothic" w:eastAsia="Times New Roman" w:hAnsi="Century Gothic" w:cs="Arial"/>
          <w:b/>
          <w:color w:val="000000" w:themeColor="text1"/>
          <w:lang w:eastAsia="en-IN"/>
        </w:rPr>
        <w:t>,000</w:t>
      </w:r>
      <w:proofErr w:type="gramEnd"/>
      <w:r>
        <w:rPr>
          <w:rFonts w:ascii="Century Gothic" w:eastAsia="Times New Roman" w:hAnsi="Century Gothic" w:cs="Arial"/>
          <w:b/>
          <w:color w:val="000000" w:themeColor="text1"/>
          <w:lang w:eastAsia="en-IN"/>
        </w:rPr>
        <w:t xml:space="preserve">/-(Rupees </w:t>
      </w:r>
      <w:r w:rsidR="006571D7">
        <w:rPr>
          <w:rFonts w:ascii="Century Gothic" w:eastAsia="Times New Roman" w:hAnsi="Century Gothic" w:cs="Arial"/>
          <w:b/>
          <w:color w:val="000000" w:themeColor="text1"/>
          <w:lang w:eastAsia="en-IN"/>
        </w:rPr>
        <w:t>Twenty-Five</w:t>
      </w:r>
      <w:r>
        <w:rPr>
          <w:rFonts w:ascii="Century Gothic" w:eastAsia="Times New Roman" w:hAnsi="Century Gothic" w:cs="Arial"/>
          <w:b/>
          <w:color w:val="000000" w:themeColor="text1"/>
          <w:lang w:eastAsia="en-IN"/>
        </w:rPr>
        <w:t xml:space="preserve"> Thousand Only) as earnest money</w:t>
      </w:r>
      <w:r>
        <w:rPr>
          <w:rFonts w:ascii="Century Gothic" w:eastAsia="Times New Roman" w:hAnsi="Century Gothic" w:cs="Arial"/>
          <w:color w:val="000000" w:themeColor="text1"/>
          <w:lang w:eastAsia="en-IN"/>
        </w:rPr>
        <w:t xml:space="preserve"> by demand draft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 payable at </w:t>
      </w:r>
      <w:proofErr w:type="spellStart"/>
      <w:r>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The tender form submitted without earnest money will not be considered. The earnest money of the unsuccessful bidder will be returned after finalization of the award to successful bidder without interest.</w:t>
      </w:r>
    </w:p>
    <w:p w:rsidR="005C7232" w:rsidRDefault="00727417">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5.  In the event of acceptance of tender, the successful bidder is required to submit </w:t>
      </w:r>
      <w:r>
        <w:rPr>
          <w:rFonts w:ascii="Century Gothic" w:eastAsia="Times New Roman" w:hAnsi="Century Gothic" w:cs="Arial"/>
          <w:b/>
          <w:color w:val="000000" w:themeColor="text1"/>
          <w:lang w:eastAsia="en-IN"/>
        </w:rPr>
        <w:t>Bank Guarantee for an amount equal to 15% of the project value</w:t>
      </w:r>
      <w:r>
        <w:rPr>
          <w:rFonts w:ascii="Century Gothic" w:eastAsia="Times New Roman" w:hAnsi="Century Gothic" w:cs="Arial"/>
          <w:color w:val="000000" w:themeColor="text1"/>
          <w:lang w:eastAsia="en-IN"/>
        </w:rPr>
        <w:t xml:space="preserve"> quoted by the successful bidder. The Bank Guarantee shall be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 payable at </w:t>
      </w:r>
      <w:proofErr w:type="spellStart"/>
      <w:r>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The Bank Guarantee should be provided to RGCA within 7 days from the issue of order, failing which the Work order shall be cancelled and EMD / Security Deposit will be forfeited accordingly. BG will be revoked once after the selected bidder completes the described milestones successfully.</w:t>
      </w:r>
    </w:p>
    <w:p w:rsidR="005C7232" w:rsidRDefault="00727417">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6.  The person authorized by bidder will be allowed to take the general visit /Participation of Tender. The bidders are required to produce any of documents as documentary evidence for proof of their address. </w:t>
      </w:r>
    </w:p>
    <w:p w:rsidR="005C7232" w:rsidRDefault="00727417">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7.  Bidder/s should quote the price in INR, in exceptional cases quoting in currency other than Indian Rupee (INR) should explicitly mention the currency in which tender quoted wherever applicable in Technical Bid along the tender documents. </w:t>
      </w:r>
    </w:p>
    <w:p w:rsidR="0099369D" w:rsidRDefault="0099369D">
      <w:pPr>
        <w:spacing w:before="100"/>
        <w:ind w:left="720" w:hanging="360"/>
        <w:jc w:val="both"/>
        <w:rPr>
          <w:rFonts w:ascii="Century Gothic" w:eastAsia="Times New Roman" w:hAnsi="Century Gothic" w:cs="Arial"/>
          <w:color w:val="000000" w:themeColor="text1"/>
          <w:lang w:eastAsia="en-IN"/>
        </w:rPr>
      </w:pPr>
    </w:p>
    <w:p w:rsidR="005C7232" w:rsidRDefault="005C7232">
      <w:pPr>
        <w:spacing w:before="100"/>
        <w:ind w:left="720" w:hanging="360"/>
        <w:jc w:val="both"/>
        <w:rPr>
          <w:rFonts w:ascii="Century Gothic" w:eastAsia="Times New Roman" w:hAnsi="Century Gothic" w:cs="Arial"/>
          <w:color w:val="000000" w:themeColor="text1"/>
          <w:sz w:val="12"/>
          <w:lang w:eastAsia="en-IN"/>
        </w:rPr>
      </w:pPr>
    </w:p>
    <w:p w:rsidR="005C7232" w:rsidRDefault="00727417">
      <w:pPr>
        <w:pStyle w:val="Heading3"/>
        <w:numPr>
          <w:ilvl w:val="0"/>
          <w:numId w:val="2"/>
        </w:numPr>
        <w:tabs>
          <w:tab w:val="left" w:pos="680"/>
        </w:tabs>
        <w:ind w:hanging="241"/>
        <w:rPr>
          <w:rFonts w:ascii="Century Gothic" w:hAnsi="Century Gothic"/>
          <w:color w:val="000000" w:themeColor="text1"/>
          <w:sz w:val="22"/>
          <w:szCs w:val="22"/>
        </w:rPr>
      </w:pPr>
      <w:bookmarkStart w:id="3" w:name="_Hlk46415950"/>
      <w:r>
        <w:rPr>
          <w:rFonts w:ascii="Century Gothic" w:hAnsi="Century Gothic"/>
          <w:color w:val="000000" w:themeColor="text1"/>
          <w:sz w:val="22"/>
          <w:szCs w:val="22"/>
        </w:rPr>
        <w:t>PRE-QUALIFICATION CRITERIA</w:t>
      </w:r>
    </w:p>
    <w:p w:rsidR="005C7232" w:rsidRDefault="005C7232">
      <w:pPr>
        <w:pStyle w:val="BodyText"/>
        <w:spacing w:before="6"/>
        <w:rPr>
          <w:rFonts w:ascii="Century Gothic" w:hAnsi="Century Gothic"/>
          <w:b/>
          <w:color w:val="000000" w:themeColor="text1"/>
          <w:sz w:val="16"/>
          <w:szCs w:val="22"/>
        </w:rPr>
      </w:pPr>
    </w:p>
    <w:p w:rsidR="005C7232" w:rsidRDefault="00727417">
      <w:pPr>
        <w:pStyle w:val="BodyText"/>
        <w:ind w:left="441"/>
        <w:rPr>
          <w:rFonts w:ascii="Century Gothic" w:hAnsi="Century Gothic"/>
          <w:color w:val="000000" w:themeColor="text1"/>
          <w:sz w:val="22"/>
          <w:szCs w:val="22"/>
        </w:rPr>
      </w:pPr>
      <w:r>
        <w:rPr>
          <w:rFonts w:ascii="Century Gothic" w:hAnsi="Century Gothic"/>
          <w:b/>
          <w:color w:val="000000" w:themeColor="text1"/>
          <w:sz w:val="22"/>
          <w:szCs w:val="22"/>
        </w:rPr>
        <w:t>Eligibility Criteria:</w:t>
      </w:r>
      <w:r>
        <w:rPr>
          <w:rFonts w:ascii="Century Gothic" w:hAnsi="Century Gothic"/>
          <w:color w:val="000000" w:themeColor="text1"/>
          <w:sz w:val="22"/>
          <w:szCs w:val="22"/>
        </w:rPr>
        <w:t xml:space="preserve"> Bidder should qualify the following eligibility conditions</w:t>
      </w:r>
    </w:p>
    <w:p w:rsidR="005C7232" w:rsidRDefault="005C7232">
      <w:pPr>
        <w:pStyle w:val="BodyText"/>
        <w:spacing w:before="10"/>
        <w:rPr>
          <w:rFonts w:ascii="Century Gothic" w:hAnsi="Century Gothic"/>
          <w:color w:val="000000" w:themeColor="text1"/>
          <w:sz w:val="14"/>
          <w:szCs w:val="22"/>
        </w:rPr>
      </w:pPr>
    </w:p>
    <w:p w:rsidR="005C7232" w:rsidRDefault="00727417">
      <w:pPr>
        <w:pStyle w:val="ListParagraph"/>
        <w:numPr>
          <w:ilvl w:val="1"/>
          <w:numId w:val="2"/>
        </w:numPr>
        <w:tabs>
          <w:tab w:val="left" w:pos="1492"/>
          <w:tab w:val="left" w:pos="1493"/>
        </w:tabs>
        <w:spacing w:before="1"/>
        <w:ind w:right="285"/>
        <w:rPr>
          <w:rFonts w:ascii="Century Gothic" w:hAnsi="Century Gothic"/>
          <w:color w:val="000000" w:themeColor="text1"/>
        </w:rPr>
      </w:pPr>
      <w:r>
        <w:rPr>
          <w:rFonts w:ascii="Century Gothic" w:hAnsi="Century Gothic"/>
          <w:color w:val="000000" w:themeColor="text1"/>
        </w:rPr>
        <w:t>Bidder should be a Legal entity (Company) Registered under the Companies Act 1956/2013 and should be operating in India.</w:t>
      </w:r>
    </w:p>
    <w:p w:rsidR="005C7232" w:rsidRDefault="00727417">
      <w:pPr>
        <w:pStyle w:val="ListParagraph"/>
        <w:numPr>
          <w:ilvl w:val="1"/>
          <w:numId w:val="2"/>
        </w:numPr>
        <w:tabs>
          <w:tab w:val="left" w:pos="1492"/>
          <w:tab w:val="left" w:pos="1493"/>
        </w:tabs>
        <w:spacing w:before="41"/>
        <w:rPr>
          <w:rFonts w:ascii="Century Gothic" w:hAnsi="Century Gothic"/>
          <w:color w:val="000000" w:themeColor="text1"/>
        </w:rPr>
      </w:pPr>
      <w:r>
        <w:rPr>
          <w:rFonts w:ascii="Century Gothic" w:hAnsi="Century Gothic"/>
          <w:color w:val="000000" w:themeColor="text1"/>
        </w:rPr>
        <w:t>Bidder should have at least 5 active clients.</w:t>
      </w:r>
    </w:p>
    <w:p w:rsidR="005C7232" w:rsidRDefault="00727417">
      <w:pPr>
        <w:pStyle w:val="ListParagraph"/>
        <w:numPr>
          <w:ilvl w:val="1"/>
          <w:numId w:val="2"/>
        </w:numPr>
        <w:tabs>
          <w:tab w:val="left" w:pos="1492"/>
          <w:tab w:val="left" w:pos="1493"/>
        </w:tabs>
        <w:spacing w:before="44"/>
        <w:rPr>
          <w:rFonts w:ascii="Century Gothic" w:hAnsi="Century Gothic"/>
          <w:color w:val="000000" w:themeColor="text1"/>
        </w:rPr>
      </w:pPr>
      <w:r>
        <w:rPr>
          <w:rFonts w:ascii="Century Gothic" w:hAnsi="Century Gothic"/>
          <w:color w:val="000000" w:themeColor="text1"/>
        </w:rPr>
        <w:t>Bidder should not be blacklisted by any Central/State Government/PSU agency.</w:t>
      </w:r>
    </w:p>
    <w:p w:rsidR="005C7232" w:rsidRDefault="00727417">
      <w:pPr>
        <w:pStyle w:val="ListParagraph"/>
        <w:numPr>
          <w:ilvl w:val="1"/>
          <w:numId w:val="2"/>
        </w:numPr>
        <w:tabs>
          <w:tab w:val="left" w:pos="1492"/>
          <w:tab w:val="left" w:pos="1493"/>
        </w:tabs>
        <w:spacing w:before="44"/>
        <w:rPr>
          <w:rFonts w:ascii="Century Gothic" w:hAnsi="Century Gothic"/>
          <w:color w:val="000000" w:themeColor="text1"/>
        </w:rPr>
      </w:pPr>
      <w:r>
        <w:rPr>
          <w:rFonts w:ascii="Century Gothic" w:hAnsi="Century Gothic"/>
          <w:color w:val="000000" w:themeColor="text1"/>
        </w:rPr>
        <w:t>The bidder must have GST registration, PAN.</w:t>
      </w:r>
    </w:p>
    <w:p w:rsidR="005C7232" w:rsidRDefault="00727417">
      <w:pPr>
        <w:pStyle w:val="ListParagraph"/>
        <w:numPr>
          <w:ilvl w:val="1"/>
          <w:numId w:val="2"/>
        </w:numPr>
        <w:tabs>
          <w:tab w:val="left" w:pos="1492"/>
          <w:tab w:val="left" w:pos="1493"/>
        </w:tabs>
        <w:ind w:hanging="702"/>
        <w:rPr>
          <w:rFonts w:ascii="Century Gothic" w:hAnsi="Century Gothic"/>
          <w:color w:val="000000" w:themeColor="text1"/>
        </w:rPr>
      </w:pPr>
      <w:r>
        <w:rPr>
          <w:rFonts w:ascii="Century Gothic" w:hAnsi="Century Gothic"/>
          <w:color w:val="000000" w:themeColor="text1"/>
        </w:rPr>
        <w:t xml:space="preserve">The bidder should have experience in developing IT solutions using Node </w:t>
      </w:r>
      <w:proofErr w:type="spellStart"/>
      <w:r>
        <w:rPr>
          <w:rFonts w:ascii="Century Gothic" w:hAnsi="Century Gothic"/>
          <w:color w:val="000000" w:themeColor="text1"/>
        </w:rPr>
        <w:t>Js</w:t>
      </w:r>
      <w:proofErr w:type="spellEnd"/>
      <w:r>
        <w:rPr>
          <w:rFonts w:ascii="Century Gothic" w:hAnsi="Century Gothic"/>
          <w:color w:val="000000" w:themeColor="text1"/>
        </w:rPr>
        <w:t xml:space="preserve">, React. </w:t>
      </w:r>
    </w:p>
    <w:p w:rsidR="005C7232" w:rsidRDefault="005C7232">
      <w:pPr>
        <w:pStyle w:val="BodyText"/>
        <w:spacing w:before="5"/>
        <w:rPr>
          <w:rFonts w:ascii="Century Gothic" w:hAnsi="Century Gothic"/>
          <w:color w:val="000000" w:themeColor="text1"/>
          <w:sz w:val="22"/>
          <w:szCs w:val="22"/>
        </w:rPr>
      </w:pPr>
    </w:p>
    <w:p w:rsidR="005C7232" w:rsidRDefault="00727417">
      <w:pPr>
        <w:pStyle w:val="BodyText"/>
        <w:ind w:left="791" w:right="200"/>
        <w:rPr>
          <w:rFonts w:ascii="Century Gothic" w:hAnsi="Century Gothic"/>
          <w:color w:val="000000" w:themeColor="text1"/>
          <w:sz w:val="22"/>
          <w:szCs w:val="22"/>
        </w:rPr>
      </w:pPr>
      <w:r>
        <w:rPr>
          <w:rFonts w:ascii="Century Gothic" w:hAnsi="Century Gothic"/>
          <w:color w:val="000000" w:themeColor="text1"/>
          <w:sz w:val="22"/>
          <w:szCs w:val="22"/>
        </w:rPr>
        <w:t>Relevant documents supporting eligibility criteria are to be submitted along with the bid. The work completed / satisfactory report of the concerned Department / Organizations is mandatory.</w:t>
      </w:r>
    </w:p>
    <w:p w:rsidR="005C7232" w:rsidRDefault="005C7232">
      <w:pPr>
        <w:pStyle w:val="BodyText"/>
        <w:ind w:left="791" w:right="200"/>
        <w:rPr>
          <w:rFonts w:ascii="Century Gothic" w:hAnsi="Century Gothic"/>
          <w:color w:val="000000" w:themeColor="text1"/>
          <w:sz w:val="22"/>
          <w:szCs w:val="22"/>
        </w:rPr>
      </w:pPr>
    </w:p>
    <w:p w:rsidR="0099369D" w:rsidRDefault="0099369D">
      <w:pPr>
        <w:pStyle w:val="BodyText"/>
        <w:ind w:left="791" w:right="200"/>
        <w:rPr>
          <w:rFonts w:ascii="Century Gothic" w:hAnsi="Century Gothic"/>
          <w:color w:val="000000" w:themeColor="text1"/>
          <w:sz w:val="22"/>
          <w:szCs w:val="22"/>
        </w:rPr>
      </w:pPr>
    </w:p>
    <w:p w:rsidR="0099369D" w:rsidRDefault="0099369D">
      <w:pPr>
        <w:pStyle w:val="BodyText"/>
        <w:ind w:left="791" w:right="200"/>
        <w:rPr>
          <w:rFonts w:ascii="Century Gothic" w:hAnsi="Century Gothic"/>
          <w:color w:val="000000" w:themeColor="text1"/>
          <w:sz w:val="22"/>
          <w:szCs w:val="22"/>
        </w:rPr>
      </w:pPr>
    </w:p>
    <w:p w:rsidR="0099369D" w:rsidRDefault="0099369D">
      <w:pPr>
        <w:pStyle w:val="BodyText"/>
        <w:ind w:left="791" w:right="200"/>
        <w:rPr>
          <w:rFonts w:ascii="Century Gothic" w:hAnsi="Century Gothic"/>
          <w:color w:val="000000" w:themeColor="text1"/>
          <w:sz w:val="22"/>
          <w:szCs w:val="22"/>
        </w:rPr>
      </w:pPr>
    </w:p>
    <w:p w:rsidR="00EE51FC" w:rsidRDefault="00EE51FC">
      <w:pPr>
        <w:pStyle w:val="BodyText"/>
        <w:ind w:left="791" w:right="200"/>
        <w:rPr>
          <w:rFonts w:ascii="Century Gothic" w:hAnsi="Century Gothic"/>
          <w:color w:val="000000" w:themeColor="text1"/>
          <w:sz w:val="22"/>
          <w:szCs w:val="22"/>
        </w:rPr>
      </w:pPr>
    </w:p>
    <w:bookmarkEnd w:id="3"/>
    <w:p w:rsidR="005C7232" w:rsidRDefault="00727417">
      <w:pPr>
        <w:pStyle w:val="Heading3"/>
        <w:numPr>
          <w:ilvl w:val="0"/>
          <w:numId w:val="2"/>
        </w:numPr>
        <w:tabs>
          <w:tab w:val="left" w:pos="668"/>
        </w:tabs>
        <w:spacing w:before="25" w:line="514" w:lineRule="exact"/>
        <w:ind w:left="439" w:right="1250" w:firstLine="0"/>
        <w:jc w:val="center"/>
        <w:rPr>
          <w:rFonts w:ascii="Century Gothic" w:hAnsi="Century Gothic"/>
          <w:color w:val="000000" w:themeColor="text1"/>
          <w:sz w:val="22"/>
          <w:szCs w:val="22"/>
        </w:rPr>
      </w:pPr>
      <w:r>
        <w:rPr>
          <w:rFonts w:ascii="Century Gothic" w:hAnsi="Century Gothic"/>
          <w:color w:val="000000" w:themeColor="text1"/>
          <w:sz w:val="22"/>
          <w:szCs w:val="22"/>
        </w:rPr>
        <w:t>SCOPE OF W</w:t>
      </w:r>
      <w:r>
        <w:rPr>
          <w:rFonts w:ascii="Century Gothic" w:hAnsi="Century Gothic"/>
          <w:color w:val="000000" w:themeColor="text1"/>
          <w:spacing w:val="-4"/>
          <w:sz w:val="22"/>
          <w:szCs w:val="22"/>
        </w:rPr>
        <w:t xml:space="preserve">ORK </w:t>
      </w:r>
    </w:p>
    <w:p w:rsidR="005C7232" w:rsidRDefault="00727417">
      <w:pPr>
        <w:pStyle w:val="Heading3"/>
        <w:tabs>
          <w:tab w:val="left" w:pos="668"/>
        </w:tabs>
        <w:spacing w:before="25" w:line="514" w:lineRule="exact"/>
        <w:ind w:left="439" w:right="1250" w:firstLine="0"/>
        <w:rPr>
          <w:rFonts w:ascii="Century Gothic" w:hAnsi="Century Gothic"/>
          <w:color w:val="000000" w:themeColor="text1"/>
          <w:sz w:val="22"/>
          <w:szCs w:val="22"/>
        </w:rPr>
      </w:pPr>
      <w:r>
        <w:rPr>
          <w:rFonts w:ascii="Century Gothic" w:hAnsi="Century Gothic"/>
          <w:color w:val="000000" w:themeColor="text1"/>
          <w:sz w:val="22"/>
          <w:szCs w:val="22"/>
        </w:rPr>
        <w:t>Project Overview</w:t>
      </w:r>
    </w:p>
    <w:p w:rsidR="005C7232" w:rsidRDefault="00727417">
      <w:pPr>
        <w:pStyle w:val="BodyText"/>
        <w:spacing w:line="276" w:lineRule="auto"/>
        <w:ind w:left="487"/>
        <w:rPr>
          <w:rFonts w:ascii="Century Gothic" w:hAnsi="Century Gothic"/>
          <w:color w:val="000000" w:themeColor="text1"/>
          <w:sz w:val="22"/>
          <w:szCs w:val="22"/>
        </w:rPr>
      </w:pPr>
      <w:r>
        <w:rPr>
          <w:rFonts w:ascii="Century Gothic" w:hAnsi="Century Gothic"/>
          <w:color w:val="000000" w:themeColor="text1"/>
          <w:sz w:val="22"/>
          <w:szCs w:val="22"/>
        </w:rPr>
        <w:t>RGCA would like to have a centralized platform (</w:t>
      </w:r>
      <w:r>
        <w:rPr>
          <w:rFonts w:ascii="Century Gothic" w:hAnsi="Century Gothic"/>
          <w:color w:val="000000" w:themeColor="text1"/>
          <w:sz w:val="22"/>
          <w:szCs w:val="22"/>
          <w:lang w:val="en-IN"/>
        </w:rPr>
        <w:t>MIS</w:t>
      </w:r>
      <w:r>
        <w:rPr>
          <w:rFonts w:ascii="Century Gothic" w:hAnsi="Century Gothic"/>
          <w:color w:val="000000" w:themeColor="text1"/>
          <w:sz w:val="22"/>
          <w:szCs w:val="22"/>
        </w:rPr>
        <w:t>) that helps in bringing transparency, real time updates, optimized stock purchases and inventory of all the RGCA Projects as centralized monitoring system.</w:t>
      </w:r>
    </w:p>
    <w:p w:rsidR="005C7232" w:rsidRDefault="00727417">
      <w:pPr>
        <w:pStyle w:val="Heading3"/>
        <w:spacing w:before="44"/>
        <w:ind w:left="441" w:firstLine="0"/>
        <w:rPr>
          <w:rFonts w:ascii="Century Gothic" w:hAnsi="Century Gothic"/>
          <w:color w:val="000000" w:themeColor="text1"/>
          <w:sz w:val="22"/>
          <w:szCs w:val="22"/>
        </w:rPr>
      </w:pPr>
      <w:r>
        <w:rPr>
          <w:rFonts w:ascii="Century Gothic" w:hAnsi="Century Gothic"/>
          <w:color w:val="000000" w:themeColor="text1"/>
          <w:sz w:val="22"/>
          <w:szCs w:val="22"/>
        </w:rPr>
        <w:t>Modules</w:t>
      </w:r>
    </w:p>
    <w:p w:rsidR="005C7232" w:rsidRDefault="00727417">
      <w:pPr>
        <w:pStyle w:val="BodyText"/>
        <w:spacing w:before="43" w:line="280" w:lineRule="auto"/>
        <w:ind w:left="441" w:right="393"/>
        <w:jc w:val="both"/>
        <w:rPr>
          <w:rFonts w:ascii="Century Gothic" w:hAnsi="Century Gothic"/>
          <w:color w:val="000000" w:themeColor="text1"/>
          <w:sz w:val="22"/>
          <w:szCs w:val="22"/>
        </w:rPr>
      </w:pPr>
      <w:r>
        <w:rPr>
          <w:rFonts w:ascii="Century Gothic" w:hAnsi="Century Gothic"/>
          <w:color w:val="000000" w:themeColor="text1"/>
          <w:sz w:val="22"/>
          <w:szCs w:val="22"/>
        </w:rPr>
        <w:t>The software should be functional with the modules as per the flowchart. Depending on the role, respective dashboard and accessibility should be defined. Overall application is divided and the scope of each module is clearly defined under.</w:t>
      </w:r>
    </w:p>
    <w:p w:rsidR="005C7232" w:rsidRDefault="00727417">
      <w:pPr>
        <w:pStyle w:val="Heading3"/>
        <w:numPr>
          <w:ilvl w:val="0"/>
          <w:numId w:val="3"/>
        </w:numPr>
        <w:tabs>
          <w:tab w:val="left" w:pos="651"/>
        </w:tabs>
        <w:ind w:hanging="210"/>
        <w:rPr>
          <w:rFonts w:ascii="Century Gothic" w:hAnsi="Century Gothic"/>
          <w:color w:val="000000" w:themeColor="text1"/>
          <w:sz w:val="22"/>
          <w:szCs w:val="22"/>
        </w:rPr>
      </w:pPr>
      <w:r>
        <w:rPr>
          <w:rFonts w:ascii="Century Gothic" w:hAnsi="Century Gothic"/>
          <w:color w:val="000000" w:themeColor="text1"/>
          <w:sz w:val="22"/>
          <w:szCs w:val="22"/>
        </w:rPr>
        <w:t xml:space="preserve"> User management</w:t>
      </w:r>
    </w:p>
    <w:p w:rsidR="005C7232" w:rsidRDefault="00727417">
      <w:pPr>
        <w:pStyle w:val="BodyText"/>
        <w:spacing w:before="44" w:line="280" w:lineRule="auto"/>
        <w:ind w:left="441" w:right="387"/>
        <w:jc w:val="both"/>
        <w:rPr>
          <w:rFonts w:ascii="Century Gothic" w:hAnsi="Century Gothic"/>
          <w:color w:val="000000" w:themeColor="text1"/>
          <w:sz w:val="22"/>
          <w:szCs w:val="22"/>
        </w:rPr>
      </w:pPr>
      <w:r>
        <w:rPr>
          <w:rFonts w:ascii="Century Gothic" w:hAnsi="Century Gothic"/>
          <w:color w:val="000000" w:themeColor="text1"/>
          <w:sz w:val="22"/>
          <w:szCs w:val="22"/>
        </w:rPr>
        <w:t>Creating a user and giving permission to access various modules of the system Hierarchical reporting structure. It should also include Login and Password management with all the necessary securities installed.</w:t>
      </w:r>
    </w:p>
    <w:p w:rsidR="005C7232" w:rsidRDefault="00727417">
      <w:pPr>
        <w:pStyle w:val="Heading3"/>
        <w:numPr>
          <w:ilvl w:val="0"/>
          <w:numId w:val="3"/>
        </w:numPr>
        <w:tabs>
          <w:tab w:val="left" w:pos="651"/>
        </w:tabs>
        <w:spacing w:before="41"/>
        <w:ind w:hanging="210"/>
        <w:rPr>
          <w:rFonts w:ascii="Century Gothic" w:hAnsi="Century Gothic"/>
          <w:color w:val="000000" w:themeColor="text1"/>
          <w:sz w:val="22"/>
          <w:szCs w:val="22"/>
        </w:rPr>
      </w:pPr>
      <w:r>
        <w:rPr>
          <w:rFonts w:ascii="Century Gothic" w:hAnsi="Century Gothic"/>
          <w:color w:val="000000" w:themeColor="text1"/>
          <w:sz w:val="22"/>
          <w:szCs w:val="22"/>
        </w:rPr>
        <w:t xml:space="preserve"> Stock Keeping Units</w:t>
      </w:r>
    </w:p>
    <w:p w:rsidR="005C7232" w:rsidRDefault="00727417">
      <w:pPr>
        <w:pStyle w:val="BodyText"/>
        <w:spacing w:before="43" w:line="278" w:lineRule="auto"/>
        <w:ind w:left="441" w:right="393"/>
        <w:jc w:val="both"/>
        <w:rPr>
          <w:rFonts w:ascii="Century Gothic" w:hAnsi="Century Gothic"/>
          <w:color w:val="000000" w:themeColor="text1"/>
          <w:sz w:val="22"/>
          <w:szCs w:val="22"/>
        </w:rPr>
      </w:pPr>
      <w:r>
        <w:rPr>
          <w:rFonts w:ascii="Century Gothic" w:hAnsi="Century Gothic"/>
          <w:color w:val="000000" w:themeColor="text1"/>
          <w:sz w:val="22"/>
          <w:szCs w:val="22"/>
        </w:rPr>
        <w:t xml:space="preserve">All branches of the </w:t>
      </w:r>
      <w:r w:rsidR="006571D7">
        <w:rPr>
          <w:rFonts w:ascii="Century Gothic" w:hAnsi="Century Gothic"/>
          <w:color w:val="000000" w:themeColor="text1"/>
          <w:sz w:val="22"/>
          <w:szCs w:val="22"/>
        </w:rPr>
        <w:t>organization</w:t>
      </w:r>
      <w:r>
        <w:rPr>
          <w:rFonts w:ascii="Century Gothic" w:hAnsi="Century Gothic"/>
          <w:color w:val="000000" w:themeColor="text1"/>
          <w:sz w:val="22"/>
          <w:szCs w:val="22"/>
        </w:rPr>
        <w:t xml:space="preserve"> are treated as stock keeping units (Admin) and their inventory, supplies, expenses and vendors are maintained separately which in line connects with the centralized unit (Super Admin).</w:t>
      </w:r>
    </w:p>
    <w:p w:rsidR="005C7232" w:rsidRDefault="00727417">
      <w:pPr>
        <w:pStyle w:val="Heading3"/>
        <w:numPr>
          <w:ilvl w:val="0"/>
          <w:numId w:val="3"/>
        </w:numPr>
        <w:tabs>
          <w:tab w:val="left" w:pos="651"/>
        </w:tabs>
        <w:ind w:hanging="210"/>
        <w:rPr>
          <w:rFonts w:ascii="Century Gothic" w:hAnsi="Century Gothic"/>
          <w:color w:val="000000" w:themeColor="text1"/>
          <w:sz w:val="22"/>
          <w:szCs w:val="22"/>
        </w:rPr>
      </w:pPr>
      <w:r>
        <w:rPr>
          <w:rFonts w:ascii="Century Gothic" w:hAnsi="Century Gothic"/>
          <w:color w:val="000000" w:themeColor="text1"/>
          <w:sz w:val="22"/>
          <w:szCs w:val="22"/>
        </w:rPr>
        <w:t>Purchasing (Invoice &amp; PO)</w:t>
      </w:r>
    </w:p>
    <w:p w:rsidR="005C7232" w:rsidRDefault="00727417">
      <w:pPr>
        <w:pStyle w:val="BodyText"/>
        <w:spacing w:before="44" w:line="280" w:lineRule="auto"/>
        <w:ind w:left="441" w:right="390"/>
        <w:jc w:val="both"/>
        <w:rPr>
          <w:rFonts w:ascii="Century Gothic" w:hAnsi="Century Gothic"/>
          <w:color w:val="000000" w:themeColor="text1"/>
          <w:sz w:val="12"/>
          <w:szCs w:val="22"/>
        </w:rPr>
      </w:pPr>
      <w:r>
        <w:rPr>
          <w:rFonts w:ascii="Century Gothic" w:hAnsi="Century Gothic"/>
          <w:color w:val="000000" w:themeColor="text1"/>
          <w:sz w:val="22"/>
          <w:szCs w:val="22"/>
        </w:rPr>
        <w:t>Application should provide an option to raise purchase order (indent) to procure a material and have an option to store the relevant invoice corresponding to the PO raised.</w:t>
      </w:r>
    </w:p>
    <w:p w:rsidR="005C7232" w:rsidRDefault="00727417">
      <w:pPr>
        <w:pStyle w:val="Heading3"/>
        <w:numPr>
          <w:ilvl w:val="0"/>
          <w:numId w:val="3"/>
        </w:numPr>
        <w:tabs>
          <w:tab w:val="left" w:pos="651"/>
        </w:tabs>
        <w:ind w:hanging="210"/>
        <w:jc w:val="both"/>
        <w:rPr>
          <w:rFonts w:ascii="Century Gothic" w:hAnsi="Century Gothic"/>
          <w:color w:val="000000" w:themeColor="text1"/>
          <w:sz w:val="22"/>
          <w:szCs w:val="22"/>
        </w:rPr>
      </w:pPr>
      <w:r>
        <w:rPr>
          <w:rFonts w:ascii="Century Gothic" w:hAnsi="Century Gothic"/>
          <w:color w:val="000000" w:themeColor="text1"/>
          <w:sz w:val="22"/>
          <w:szCs w:val="22"/>
        </w:rPr>
        <w:t>Vendor Management (RFQ &amp;Quotation)</w:t>
      </w:r>
    </w:p>
    <w:p w:rsidR="005C7232" w:rsidRDefault="00727417">
      <w:pPr>
        <w:pStyle w:val="BodyText"/>
        <w:spacing w:before="44" w:line="280" w:lineRule="auto"/>
        <w:ind w:left="441" w:right="390"/>
        <w:jc w:val="both"/>
        <w:rPr>
          <w:rFonts w:ascii="Century Gothic" w:hAnsi="Century Gothic"/>
          <w:color w:val="000000" w:themeColor="text1"/>
          <w:sz w:val="8"/>
          <w:szCs w:val="22"/>
        </w:rPr>
      </w:pPr>
      <w:r>
        <w:rPr>
          <w:rFonts w:ascii="Century Gothic" w:hAnsi="Century Gothic"/>
          <w:color w:val="000000" w:themeColor="text1"/>
          <w:sz w:val="22"/>
          <w:szCs w:val="22"/>
        </w:rPr>
        <w:t>Vendor should be registered as a supplier for particular materials or categories. Also, there should be an option to maintain the price range, raise a RFQ and invite vendors to share their quotation in response to that RFG. All the raised RFQs and quotations should be stored for future reference.</w:t>
      </w:r>
    </w:p>
    <w:p w:rsidR="005C7232" w:rsidRDefault="00727417">
      <w:pPr>
        <w:pStyle w:val="Heading3"/>
        <w:numPr>
          <w:ilvl w:val="0"/>
          <w:numId w:val="3"/>
        </w:numPr>
        <w:tabs>
          <w:tab w:val="left" w:pos="651"/>
        </w:tabs>
        <w:spacing w:before="1"/>
        <w:ind w:hanging="210"/>
        <w:jc w:val="both"/>
        <w:rPr>
          <w:rFonts w:ascii="Century Gothic" w:hAnsi="Century Gothic"/>
          <w:color w:val="000000" w:themeColor="text1"/>
          <w:sz w:val="22"/>
          <w:szCs w:val="22"/>
        </w:rPr>
      </w:pPr>
      <w:r>
        <w:rPr>
          <w:rFonts w:ascii="Century Gothic" w:hAnsi="Century Gothic"/>
          <w:color w:val="000000" w:themeColor="text1"/>
          <w:sz w:val="22"/>
          <w:szCs w:val="22"/>
        </w:rPr>
        <w:t>Automatic Stock Alert System</w:t>
      </w:r>
    </w:p>
    <w:p w:rsidR="005C7232" w:rsidRDefault="00727417">
      <w:pPr>
        <w:pStyle w:val="BodyText"/>
        <w:spacing w:before="43" w:line="280" w:lineRule="auto"/>
        <w:ind w:left="441" w:right="389"/>
        <w:jc w:val="both"/>
        <w:rPr>
          <w:rFonts w:ascii="Century Gothic" w:hAnsi="Century Gothic"/>
          <w:color w:val="000000" w:themeColor="text1"/>
          <w:sz w:val="14"/>
          <w:szCs w:val="22"/>
        </w:rPr>
      </w:pPr>
      <w:r>
        <w:rPr>
          <w:rFonts w:ascii="Century Gothic" w:hAnsi="Century Gothic"/>
          <w:color w:val="000000" w:themeColor="text1"/>
          <w:sz w:val="22"/>
          <w:szCs w:val="22"/>
        </w:rPr>
        <w:t>Need to set the inventory level for each material, and when the consumption is made. If it is falling below that limit, the application will send an SMS/Email.</w:t>
      </w:r>
    </w:p>
    <w:p w:rsidR="005C7232" w:rsidRDefault="00727417">
      <w:pPr>
        <w:pStyle w:val="Heading3"/>
        <w:numPr>
          <w:ilvl w:val="0"/>
          <w:numId w:val="3"/>
        </w:numPr>
        <w:tabs>
          <w:tab w:val="left" w:pos="651"/>
        </w:tabs>
        <w:ind w:hanging="210"/>
        <w:jc w:val="both"/>
        <w:rPr>
          <w:rFonts w:ascii="Century Gothic" w:hAnsi="Century Gothic"/>
          <w:color w:val="000000" w:themeColor="text1"/>
          <w:sz w:val="22"/>
          <w:szCs w:val="22"/>
        </w:rPr>
      </w:pPr>
      <w:r>
        <w:rPr>
          <w:rFonts w:ascii="Century Gothic" w:hAnsi="Century Gothic"/>
          <w:color w:val="000000" w:themeColor="text1"/>
          <w:sz w:val="22"/>
          <w:szCs w:val="22"/>
        </w:rPr>
        <w:t>Asset Management</w:t>
      </w:r>
    </w:p>
    <w:p w:rsidR="005C7232" w:rsidRDefault="00727417">
      <w:pPr>
        <w:pStyle w:val="BodyText"/>
        <w:spacing w:before="44" w:line="278" w:lineRule="auto"/>
        <w:ind w:left="441" w:right="389"/>
        <w:jc w:val="both"/>
        <w:rPr>
          <w:rFonts w:ascii="Century Gothic" w:hAnsi="Century Gothic"/>
          <w:color w:val="000000" w:themeColor="text1"/>
          <w:sz w:val="22"/>
          <w:szCs w:val="22"/>
        </w:rPr>
      </w:pPr>
      <w:r>
        <w:rPr>
          <w:rFonts w:ascii="Century Gothic" w:hAnsi="Century Gothic"/>
          <w:color w:val="000000" w:themeColor="text1"/>
          <w:sz w:val="22"/>
          <w:szCs w:val="22"/>
        </w:rPr>
        <w:t>The system should give the complete view of capital and recurring investment on assets. It should help to take decisions on paying the insurance new procurement.</w:t>
      </w:r>
    </w:p>
    <w:p w:rsidR="0099369D" w:rsidRDefault="0099369D">
      <w:pPr>
        <w:pStyle w:val="BodyText"/>
        <w:spacing w:before="44" w:line="278" w:lineRule="auto"/>
        <w:ind w:left="441" w:right="389"/>
        <w:jc w:val="both"/>
        <w:rPr>
          <w:rFonts w:ascii="Century Gothic" w:hAnsi="Century Gothic"/>
          <w:color w:val="000000" w:themeColor="text1"/>
          <w:sz w:val="22"/>
          <w:szCs w:val="22"/>
        </w:rPr>
      </w:pPr>
    </w:p>
    <w:p w:rsidR="00234042" w:rsidRDefault="00234042">
      <w:pPr>
        <w:pStyle w:val="BodyText"/>
        <w:spacing w:before="44" w:line="278" w:lineRule="auto"/>
        <w:ind w:left="441" w:right="389"/>
        <w:jc w:val="both"/>
        <w:rPr>
          <w:rFonts w:ascii="Century Gothic" w:hAnsi="Century Gothic"/>
          <w:color w:val="000000" w:themeColor="text1"/>
          <w:sz w:val="22"/>
          <w:szCs w:val="22"/>
        </w:rPr>
      </w:pPr>
    </w:p>
    <w:p w:rsidR="005C7232" w:rsidRDefault="00727417">
      <w:pPr>
        <w:pStyle w:val="Heading3"/>
        <w:numPr>
          <w:ilvl w:val="0"/>
          <w:numId w:val="3"/>
        </w:numPr>
        <w:tabs>
          <w:tab w:val="left" w:pos="651"/>
        </w:tabs>
        <w:ind w:hanging="210"/>
        <w:jc w:val="both"/>
        <w:rPr>
          <w:sz w:val="10"/>
        </w:rPr>
      </w:pPr>
      <w:r>
        <w:rPr>
          <w:rFonts w:ascii="Century Gothic" w:hAnsi="Century Gothic"/>
          <w:color w:val="000000" w:themeColor="text1"/>
          <w:sz w:val="22"/>
          <w:szCs w:val="22"/>
        </w:rPr>
        <w:lastRenderedPageBreak/>
        <w:t>Sales Management</w:t>
      </w:r>
    </w:p>
    <w:p w:rsidR="005C7232" w:rsidRDefault="00727417">
      <w:pPr>
        <w:pStyle w:val="BodyText"/>
        <w:spacing w:before="44" w:line="280" w:lineRule="auto"/>
        <w:ind w:left="441" w:right="391"/>
        <w:jc w:val="both"/>
        <w:rPr>
          <w:rFonts w:ascii="Century Gothic" w:hAnsi="Century Gothic"/>
          <w:color w:val="000000" w:themeColor="text1"/>
          <w:sz w:val="6"/>
          <w:szCs w:val="22"/>
        </w:rPr>
      </w:pPr>
      <w:r>
        <w:rPr>
          <w:rFonts w:ascii="Century Gothic" w:hAnsi="Century Gothic"/>
          <w:color w:val="000000" w:themeColor="text1"/>
          <w:sz w:val="22"/>
          <w:szCs w:val="22"/>
        </w:rPr>
        <w:t>The system should give the access to create the sales projects and the dashboard should provide overview of sales made by each project (ex: seeds of various aquatic species, live feed, sales of marketable size fish, training, lab testing, miscellaneous items etc.)</w:t>
      </w:r>
    </w:p>
    <w:p w:rsidR="005C7232" w:rsidRDefault="00727417">
      <w:pPr>
        <w:pStyle w:val="Heading3"/>
        <w:numPr>
          <w:ilvl w:val="0"/>
          <w:numId w:val="3"/>
        </w:numPr>
        <w:tabs>
          <w:tab w:val="left" w:pos="651"/>
        </w:tabs>
        <w:ind w:hanging="210"/>
        <w:jc w:val="both"/>
        <w:rPr>
          <w:sz w:val="8"/>
        </w:rPr>
      </w:pPr>
      <w:r>
        <w:rPr>
          <w:rFonts w:ascii="Century Gothic" w:hAnsi="Century Gothic"/>
          <w:color w:val="000000" w:themeColor="text1"/>
          <w:sz w:val="22"/>
          <w:szCs w:val="22"/>
        </w:rPr>
        <w:t>360 Degree Dashboard</w:t>
      </w:r>
    </w:p>
    <w:p w:rsidR="005C7232" w:rsidRDefault="00727417">
      <w:pPr>
        <w:pStyle w:val="BodyText"/>
        <w:spacing w:before="44" w:line="280" w:lineRule="auto"/>
        <w:ind w:left="441" w:right="392"/>
        <w:jc w:val="both"/>
        <w:rPr>
          <w:rFonts w:ascii="Century Gothic" w:hAnsi="Century Gothic"/>
          <w:color w:val="000000" w:themeColor="text1"/>
          <w:sz w:val="22"/>
          <w:szCs w:val="22"/>
        </w:rPr>
      </w:pPr>
      <w:r>
        <w:rPr>
          <w:rFonts w:ascii="Century Gothic" w:hAnsi="Century Gothic"/>
          <w:color w:val="000000" w:themeColor="text1"/>
          <w:sz w:val="22"/>
          <w:szCs w:val="22"/>
        </w:rPr>
        <w:t xml:space="preserve">The application should provide a 360 view of every module in the project.  </w:t>
      </w:r>
      <w:proofErr w:type="gramStart"/>
      <w:r>
        <w:rPr>
          <w:rFonts w:ascii="Century Gothic" w:hAnsi="Century Gothic"/>
          <w:color w:val="000000" w:themeColor="text1"/>
          <w:sz w:val="22"/>
          <w:szCs w:val="22"/>
        </w:rPr>
        <w:t xml:space="preserve">Along </w:t>
      </w:r>
      <w:r w:rsidR="002A5A8E">
        <w:rPr>
          <w:rFonts w:ascii="Century Gothic" w:hAnsi="Century Gothic"/>
          <w:color w:val="000000" w:themeColor="text1"/>
          <w:sz w:val="22"/>
          <w:szCs w:val="22"/>
        </w:rPr>
        <w:t xml:space="preserve"> </w:t>
      </w:r>
      <w:r>
        <w:rPr>
          <w:rFonts w:ascii="Century Gothic" w:hAnsi="Century Gothic"/>
          <w:color w:val="000000" w:themeColor="text1"/>
          <w:sz w:val="22"/>
          <w:szCs w:val="22"/>
        </w:rPr>
        <w:t>with</w:t>
      </w:r>
      <w:proofErr w:type="gramEnd"/>
      <w:r>
        <w:rPr>
          <w:rFonts w:ascii="Century Gothic" w:hAnsi="Century Gothic"/>
          <w:color w:val="000000" w:themeColor="text1"/>
          <w:sz w:val="22"/>
          <w:szCs w:val="22"/>
        </w:rPr>
        <w:t xml:space="preserve"> the </w:t>
      </w:r>
      <w:r w:rsidR="002A5A8E">
        <w:rPr>
          <w:rFonts w:ascii="Century Gothic" w:hAnsi="Century Gothic"/>
          <w:color w:val="000000" w:themeColor="text1"/>
          <w:sz w:val="22"/>
          <w:szCs w:val="22"/>
        </w:rPr>
        <w:t>required pie</w:t>
      </w:r>
      <w:r>
        <w:rPr>
          <w:rFonts w:ascii="Century Gothic" w:hAnsi="Century Gothic"/>
          <w:color w:val="000000" w:themeColor="text1"/>
          <w:sz w:val="22"/>
          <w:szCs w:val="22"/>
        </w:rPr>
        <w:t xml:space="preserve"> and doughnut charts at various levels.  The dashboard should help to assess the Stocks, Sales, Expenses and Vendors. It should also give us the item level detail.</w:t>
      </w:r>
    </w:p>
    <w:p w:rsidR="005C7232" w:rsidRDefault="005C7232">
      <w:pPr>
        <w:pStyle w:val="BodyText"/>
        <w:spacing w:before="44" w:line="280" w:lineRule="auto"/>
        <w:ind w:left="441" w:right="392"/>
        <w:jc w:val="both"/>
        <w:rPr>
          <w:rFonts w:ascii="Century Gothic" w:hAnsi="Century Gothic"/>
          <w:color w:val="000000" w:themeColor="text1"/>
          <w:sz w:val="6"/>
          <w:szCs w:val="22"/>
        </w:rPr>
      </w:pPr>
    </w:p>
    <w:p w:rsidR="005C7232" w:rsidRDefault="00727417">
      <w:pPr>
        <w:pStyle w:val="Heading3"/>
        <w:numPr>
          <w:ilvl w:val="0"/>
          <w:numId w:val="3"/>
        </w:numPr>
        <w:tabs>
          <w:tab w:val="left" w:pos="651"/>
        </w:tabs>
        <w:ind w:hanging="210"/>
        <w:jc w:val="both"/>
        <w:rPr>
          <w:rFonts w:ascii="Century Gothic" w:hAnsi="Century Gothic"/>
          <w:color w:val="000000" w:themeColor="text1"/>
          <w:sz w:val="22"/>
          <w:szCs w:val="22"/>
        </w:rPr>
      </w:pPr>
      <w:r>
        <w:rPr>
          <w:rFonts w:ascii="Century Gothic" w:hAnsi="Century Gothic"/>
          <w:color w:val="000000" w:themeColor="text1"/>
          <w:sz w:val="22"/>
          <w:szCs w:val="22"/>
          <w:lang w:eastAsia="zh-CN"/>
        </w:rPr>
        <w:t xml:space="preserve"> Mobile Application </w:t>
      </w:r>
    </w:p>
    <w:p w:rsidR="005C7232" w:rsidRDefault="00727417">
      <w:pPr>
        <w:widowControl/>
        <w:ind w:leftChars="200" w:left="440"/>
        <w:rPr>
          <w:rFonts w:ascii="Century Gothic" w:hAnsi="Century Gothic"/>
          <w:color w:val="000000" w:themeColor="text1"/>
          <w:lang w:eastAsia="zh-CN"/>
        </w:rPr>
      </w:pPr>
      <w:r>
        <w:rPr>
          <w:rFonts w:ascii="Century Gothic" w:hAnsi="Century Gothic"/>
          <w:color w:val="000000" w:themeColor="text1"/>
          <w:lang w:val="en-IN" w:eastAsia="zh-CN"/>
        </w:rPr>
        <w:t xml:space="preserve">Application should </w:t>
      </w:r>
      <w:r>
        <w:rPr>
          <w:rFonts w:ascii="Century Gothic" w:hAnsi="Century Gothic"/>
          <w:color w:val="000000" w:themeColor="text1"/>
          <w:lang w:eastAsia="zh-CN"/>
        </w:rPr>
        <w:t xml:space="preserve">provide the feature of login and the status reports on the Android App. The mobile scope is to be discussed further during </w:t>
      </w:r>
      <w:proofErr w:type="spellStart"/>
      <w:r>
        <w:rPr>
          <w:rFonts w:ascii="Century Gothic" w:hAnsi="Century Gothic"/>
          <w:color w:val="000000" w:themeColor="text1"/>
          <w:lang w:eastAsia="zh-CN"/>
        </w:rPr>
        <w:t>pre bid</w:t>
      </w:r>
      <w:proofErr w:type="spellEnd"/>
      <w:r>
        <w:rPr>
          <w:rFonts w:ascii="Century Gothic" w:hAnsi="Century Gothic"/>
          <w:color w:val="000000" w:themeColor="text1"/>
          <w:lang w:eastAsia="zh-CN"/>
        </w:rPr>
        <w:t xml:space="preserve"> meeting. </w:t>
      </w:r>
    </w:p>
    <w:p w:rsidR="005C7232" w:rsidRDefault="00727417">
      <w:pPr>
        <w:widowControl/>
        <w:numPr>
          <w:ilvl w:val="0"/>
          <w:numId w:val="3"/>
        </w:numPr>
        <w:tabs>
          <w:tab w:val="left" w:pos="880"/>
        </w:tabs>
        <w:ind w:hanging="210"/>
        <w:rPr>
          <w:rFonts w:ascii="Century Gothic" w:hAnsi="Century Gothic"/>
          <w:b/>
          <w:bCs/>
          <w:color w:val="000000" w:themeColor="text1"/>
        </w:rPr>
      </w:pPr>
      <w:r>
        <w:rPr>
          <w:rFonts w:ascii="Century Gothic" w:hAnsi="Century Gothic"/>
          <w:b/>
          <w:bCs/>
          <w:color w:val="000000" w:themeColor="text1"/>
          <w:lang w:eastAsia="zh-CN"/>
        </w:rPr>
        <w:t xml:space="preserve">Barcode Inventory System </w:t>
      </w:r>
    </w:p>
    <w:p w:rsidR="005C7232" w:rsidRDefault="00727417">
      <w:pPr>
        <w:widowControl/>
        <w:spacing w:line="276" w:lineRule="auto"/>
        <w:ind w:leftChars="197" w:left="433" w:firstLine="5"/>
        <w:rPr>
          <w:rFonts w:ascii="Century Gothic" w:hAnsi="Century Gothic"/>
          <w:color w:val="000000" w:themeColor="text1"/>
          <w:lang w:val="en-IN"/>
        </w:rPr>
      </w:pPr>
      <w:r>
        <w:rPr>
          <w:rFonts w:ascii="Century Gothic" w:hAnsi="Century Gothic"/>
          <w:color w:val="000000" w:themeColor="text1"/>
          <w:lang w:val="en-IN" w:eastAsia="zh-CN"/>
        </w:rPr>
        <w:t>It should be able to</w:t>
      </w:r>
      <w:r>
        <w:rPr>
          <w:rFonts w:ascii="Century Gothic" w:hAnsi="Century Gothic"/>
          <w:color w:val="000000" w:themeColor="text1"/>
          <w:lang w:eastAsia="zh-CN"/>
        </w:rPr>
        <w:t xml:space="preserve"> read the barcode using Mobile application and feed the information to the system. </w:t>
      </w:r>
      <w:r>
        <w:rPr>
          <w:rFonts w:ascii="Century Gothic" w:hAnsi="Century Gothic"/>
          <w:color w:val="000000" w:themeColor="text1"/>
          <w:lang w:val="en-IN"/>
        </w:rPr>
        <w:t>FIFO approach should be followed while developing this MIS software.</w:t>
      </w:r>
    </w:p>
    <w:p w:rsidR="005C7232" w:rsidRDefault="00727417">
      <w:pPr>
        <w:pStyle w:val="Heading3"/>
        <w:numPr>
          <w:ilvl w:val="0"/>
          <w:numId w:val="2"/>
        </w:numPr>
        <w:tabs>
          <w:tab w:val="left" w:pos="663"/>
        </w:tabs>
        <w:ind w:left="662" w:hanging="224"/>
        <w:jc w:val="center"/>
        <w:rPr>
          <w:rFonts w:ascii="Century Gothic" w:hAnsi="Century Gothic"/>
          <w:color w:val="000000" w:themeColor="text1"/>
          <w:sz w:val="22"/>
          <w:szCs w:val="22"/>
        </w:rPr>
      </w:pPr>
      <w:bookmarkStart w:id="4" w:name="_Hlk46419144"/>
      <w:r>
        <w:rPr>
          <w:rFonts w:ascii="Century Gothic" w:hAnsi="Century Gothic"/>
          <w:color w:val="000000" w:themeColor="text1"/>
          <w:sz w:val="22"/>
          <w:szCs w:val="22"/>
        </w:rPr>
        <w:t>SUBMISSION OF BIDS</w:t>
      </w:r>
    </w:p>
    <w:p w:rsidR="005C7232" w:rsidRDefault="00727417">
      <w:pPr>
        <w:pStyle w:val="BodyText"/>
        <w:spacing w:before="1" w:line="280" w:lineRule="auto"/>
        <w:ind w:left="441" w:right="390"/>
        <w:jc w:val="both"/>
        <w:rPr>
          <w:rFonts w:ascii="Century Gothic" w:hAnsi="Century Gothic"/>
          <w:color w:val="000000" w:themeColor="text1"/>
          <w:sz w:val="22"/>
          <w:szCs w:val="22"/>
        </w:rPr>
      </w:pPr>
      <w:r>
        <w:rPr>
          <w:rFonts w:ascii="Century Gothic" w:hAnsi="Century Gothic"/>
          <w:color w:val="000000" w:themeColor="text1"/>
          <w:sz w:val="22"/>
          <w:szCs w:val="22"/>
        </w:rPr>
        <w:t xml:space="preserve">Bidders are advised to study the Bid document carefully. The bid along with the necessary documents should be submitted preferably by India speed post / reputed courier service not later than the date and time specified in the Schedule. Prospective Bidders are advised to follow the instructions provided in the “General Instruction to Bidders”. </w:t>
      </w:r>
    </w:p>
    <w:p w:rsidR="005C7232" w:rsidRDefault="00727417">
      <w:pPr>
        <w:pStyle w:val="ListParagraph"/>
        <w:numPr>
          <w:ilvl w:val="0"/>
          <w:numId w:val="2"/>
        </w:numPr>
        <w:spacing w:before="1" w:line="280" w:lineRule="auto"/>
        <w:ind w:right="390"/>
        <w:rPr>
          <w:rFonts w:ascii="Century Gothic" w:hAnsi="Century Gothic"/>
          <w:b/>
          <w:bCs/>
          <w:color w:val="9BBB59" w:themeColor="accent3"/>
        </w:rPr>
      </w:pPr>
      <w:r w:rsidRPr="006571D7">
        <w:rPr>
          <w:rFonts w:ascii="Century Gothic" w:hAnsi="Century Gothic"/>
          <w:b/>
          <w:bCs/>
          <w:color w:val="000000" w:themeColor="text1"/>
        </w:rPr>
        <w:t>PREBID CONFERENCE</w:t>
      </w:r>
      <w:r>
        <w:rPr>
          <w:rFonts w:ascii="Century Gothic" w:hAnsi="Century Gothic"/>
          <w:b/>
          <w:bCs/>
          <w:color w:val="9BBB59" w:themeColor="accent3"/>
        </w:rPr>
        <w:t>:</w:t>
      </w:r>
    </w:p>
    <w:p w:rsidR="005C7232" w:rsidRDefault="00727417">
      <w:pPr>
        <w:numPr>
          <w:ilvl w:val="0"/>
          <w:numId w:val="4"/>
        </w:numPr>
        <w:tabs>
          <w:tab w:val="clear" w:pos="420"/>
        </w:tabs>
        <w:spacing w:before="1" w:line="280" w:lineRule="auto"/>
        <w:ind w:left="880" w:right="390" w:hanging="200"/>
        <w:jc w:val="both"/>
        <w:rPr>
          <w:rFonts w:ascii="Century Gothic" w:hAnsi="Century Gothic"/>
          <w:color w:val="000000" w:themeColor="text1"/>
          <w:lang w:val="en-IN"/>
        </w:rPr>
      </w:pPr>
      <w:r>
        <w:rPr>
          <w:rFonts w:ascii="Century Gothic" w:hAnsi="Century Gothic"/>
          <w:color w:val="000000" w:themeColor="text1"/>
        </w:rPr>
        <w:t xml:space="preserve">Pre bid meeting will be held online through </w:t>
      </w:r>
      <w:r>
        <w:rPr>
          <w:rFonts w:ascii="Century Gothic" w:hAnsi="Century Gothic"/>
          <w:color w:val="000000" w:themeColor="text1"/>
          <w:lang w:val="en-IN"/>
        </w:rPr>
        <w:t xml:space="preserve">RGCA </w:t>
      </w:r>
      <w:r>
        <w:rPr>
          <w:rFonts w:ascii="Century Gothic" w:hAnsi="Century Gothic"/>
          <w:color w:val="000000" w:themeColor="text1"/>
        </w:rPr>
        <w:t>Online Meeting Platform</w:t>
      </w:r>
      <w:r>
        <w:rPr>
          <w:rFonts w:ascii="Century Gothic" w:hAnsi="Century Gothic"/>
          <w:color w:val="000000" w:themeColor="text1"/>
          <w:lang w:val="en-IN"/>
        </w:rPr>
        <w:t>.</w:t>
      </w:r>
    </w:p>
    <w:p w:rsidR="005C7232" w:rsidRDefault="00727417">
      <w:pPr>
        <w:numPr>
          <w:ilvl w:val="0"/>
          <w:numId w:val="4"/>
        </w:numPr>
        <w:tabs>
          <w:tab w:val="clear" w:pos="420"/>
        </w:tabs>
        <w:spacing w:before="1" w:line="280" w:lineRule="auto"/>
        <w:ind w:left="880" w:right="390" w:hanging="200"/>
        <w:jc w:val="both"/>
        <w:rPr>
          <w:rFonts w:ascii="Century Gothic" w:hAnsi="Century Gothic"/>
          <w:color w:val="000000" w:themeColor="text1"/>
        </w:rPr>
      </w:pPr>
      <w:r>
        <w:rPr>
          <w:rFonts w:ascii="Century Gothic" w:hAnsi="Century Gothic"/>
          <w:color w:val="000000" w:themeColor="text1"/>
        </w:rPr>
        <w:t xml:space="preserve">Bidder to submit a maximum of 2 participant’s names, contact numbers, designations and e-mail IDs </w:t>
      </w:r>
      <w:r w:rsidR="00EE51FC">
        <w:rPr>
          <w:rFonts w:ascii="Century Gothic" w:hAnsi="Century Gothic"/>
          <w:color w:val="000000" w:themeColor="text1"/>
        </w:rPr>
        <w:t>to</w:t>
      </w:r>
      <w:r w:rsidRPr="006571D7">
        <w:rPr>
          <w:rFonts w:ascii="Century Gothic" w:hAnsi="Century Gothic"/>
          <w:color w:val="000000" w:themeColor="text1"/>
        </w:rPr>
        <w:t xml:space="preserve"> </w:t>
      </w:r>
      <w:hyperlink r:id="rId13" w:history="1">
        <w:r w:rsidR="00EE51FC" w:rsidRPr="0087526F">
          <w:rPr>
            <w:rStyle w:val="Hyperlink"/>
            <w:rFonts w:ascii="Century Gothic" w:hAnsi="Century Gothic"/>
          </w:rPr>
          <w:t>rgcasoftw@gmail.com</w:t>
        </w:r>
      </w:hyperlink>
      <w:r w:rsidR="00EE51FC">
        <w:rPr>
          <w:rFonts w:ascii="Century Gothic" w:hAnsi="Century Gothic"/>
          <w:color w:val="000000" w:themeColor="text1"/>
        </w:rPr>
        <w:t xml:space="preserve"> on 03/08/2020 between 15.00 to 18.00 </w:t>
      </w:r>
      <w:proofErr w:type="spellStart"/>
      <w:r w:rsidR="00EE51FC">
        <w:rPr>
          <w:rFonts w:ascii="Century Gothic" w:hAnsi="Century Gothic"/>
          <w:color w:val="000000" w:themeColor="text1"/>
        </w:rPr>
        <w:t>hrs</w:t>
      </w:r>
      <w:proofErr w:type="spellEnd"/>
      <w:r>
        <w:rPr>
          <w:rFonts w:ascii="Century Gothic" w:hAnsi="Century Gothic"/>
          <w:color w:val="000000" w:themeColor="text1"/>
        </w:rPr>
        <w:t xml:space="preserve"> along with pre-bid clarification.</w:t>
      </w:r>
    </w:p>
    <w:p w:rsidR="005C7232" w:rsidRDefault="00727417">
      <w:pPr>
        <w:numPr>
          <w:ilvl w:val="0"/>
          <w:numId w:val="4"/>
        </w:numPr>
        <w:tabs>
          <w:tab w:val="clear" w:pos="420"/>
        </w:tabs>
        <w:spacing w:before="1" w:line="280" w:lineRule="auto"/>
        <w:ind w:left="880" w:right="390" w:hanging="200"/>
        <w:jc w:val="both"/>
        <w:rPr>
          <w:rFonts w:ascii="Century Gothic" w:hAnsi="Century Gothic"/>
          <w:color w:val="000000" w:themeColor="text1"/>
        </w:rPr>
      </w:pPr>
      <w:r>
        <w:rPr>
          <w:rFonts w:ascii="Century Gothic" w:hAnsi="Century Gothic"/>
          <w:color w:val="000000" w:themeColor="text1"/>
        </w:rPr>
        <w:t xml:space="preserve">Meeting invite Link will be sent by the </w:t>
      </w:r>
      <w:r>
        <w:rPr>
          <w:rFonts w:ascii="Century Gothic" w:hAnsi="Century Gothic"/>
          <w:color w:val="000000" w:themeColor="text1"/>
          <w:lang w:val="en-IN"/>
        </w:rPr>
        <w:t xml:space="preserve">RGCA </w:t>
      </w:r>
      <w:r>
        <w:rPr>
          <w:rFonts w:ascii="Century Gothic" w:hAnsi="Century Gothic"/>
          <w:color w:val="000000" w:themeColor="text1"/>
        </w:rPr>
        <w:t>to</w:t>
      </w:r>
      <w:r w:rsidR="002A5A8E">
        <w:rPr>
          <w:rFonts w:ascii="Century Gothic" w:hAnsi="Century Gothic"/>
          <w:color w:val="000000" w:themeColor="text1"/>
        </w:rPr>
        <w:t xml:space="preserve"> </w:t>
      </w:r>
      <w:r>
        <w:rPr>
          <w:rFonts w:ascii="Century Gothic" w:hAnsi="Century Gothic"/>
          <w:color w:val="000000" w:themeColor="text1"/>
        </w:rPr>
        <w:t>bidder’s provided email IDs to join the Online</w:t>
      </w:r>
      <w:r w:rsidR="002A5A8E">
        <w:rPr>
          <w:rFonts w:ascii="Century Gothic" w:hAnsi="Century Gothic"/>
          <w:color w:val="000000" w:themeColor="text1"/>
        </w:rPr>
        <w:t xml:space="preserve"> m</w:t>
      </w:r>
      <w:r>
        <w:rPr>
          <w:rFonts w:ascii="Century Gothic" w:hAnsi="Century Gothic"/>
          <w:color w:val="000000" w:themeColor="text1"/>
        </w:rPr>
        <w:t xml:space="preserve">eeting as per the schedule mentioned above. </w:t>
      </w:r>
    </w:p>
    <w:p w:rsidR="005C7232" w:rsidRDefault="00727417">
      <w:pPr>
        <w:numPr>
          <w:ilvl w:val="0"/>
          <w:numId w:val="4"/>
        </w:numPr>
        <w:tabs>
          <w:tab w:val="clear" w:pos="420"/>
        </w:tabs>
        <w:spacing w:before="1" w:line="280" w:lineRule="auto"/>
        <w:ind w:left="880" w:right="390" w:hanging="200"/>
        <w:jc w:val="both"/>
        <w:rPr>
          <w:rFonts w:ascii="Century Gothic" w:hAnsi="Century Gothic"/>
          <w:color w:val="000000" w:themeColor="text1"/>
          <w:lang w:val="en-IN"/>
        </w:rPr>
      </w:pPr>
      <w:r>
        <w:rPr>
          <w:rFonts w:ascii="Century Gothic" w:hAnsi="Century Gothic"/>
          <w:color w:val="000000" w:themeColor="text1"/>
        </w:rPr>
        <w:t xml:space="preserve">Bidder representatives will have to click the </w:t>
      </w:r>
      <w:r>
        <w:rPr>
          <w:rFonts w:ascii="Century Gothic" w:hAnsi="Century Gothic"/>
          <w:color w:val="000000" w:themeColor="text1"/>
          <w:lang w:val="en-IN"/>
        </w:rPr>
        <w:t xml:space="preserve">RGCA </w:t>
      </w:r>
      <w:r>
        <w:rPr>
          <w:rFonts w:ascii="Century Gothic" w:hAnsi="Century Gothic"/>
          <w:color w:val="000000" w:themeColor="text1"/>
        </w:rPr>
        <w:t>provided link (provided in the e-mail) to join the On</w:t>
      </w:r>
      <w:r w:rsidR="002A5A8E">
        <w:rPr>
          <w:rFonts w:ascii="Century Gothic" w:hAnsi="Century Gothic"/>
          <w:color w:val="000000" w:themeColor="text1"/>
        </w:rPr>
        <w:t>l</w:t>
      </w:r>
      <w:r>
        <w:rPr>
          <w:rFonts w:ascii="Century Gothic" w:hAnsi="Century Gothic"/>
          <w:color w:val="000000" w:themeColor="text1"/>
        </w:rPr>
        <w:t>ine Pre-bid meeting</w:t>
      </w:r>
      <w:r>
        <w:rPr>
          <w:rFonts w:ascii="Century Gothic" w:hAnsi="Century Gothic"/>
          <w:color w:val="000000" w:themeColor="text1"/>
          <w:lang w:val="en-IN"/>
        </w:rPr>
        <w:t>.</w:t>
      </w:r>
    </w:p>
    <w:p w:rsidR="005C7232" w:rsidRDefault="00727417">
      <w:pPr>
        <w:pStyle w:val="Heading3"/>
        <w:numPr>
          <w:ilvl w:val="0"/>
          <w:numId w:val="2"/>
        </w:numPr>
        <w:tabs>
          <w:tab w:val="left" w:pos="663"/>
        </w:tabs>
        <w:ind w:left="662" w:hanging="224"/>
        <w:jc w:val="center"/>
        <w:rPr>
          <w:rFonts w:ascii="Century Gothic" w:hAnsi="Century Gothic"/>
          <w:color w:val="000000" w:themeColor="text1"/>
          <w:sz w:val="22"/>
          <w:szCs w:val="22"/>
        </w:rPr>
      </w:pPr>
      <w:r>
        <w:rPr>
          <w:rFonts w:ascii="Century Gothic" w:hAnsi="Century Gothic"/>
          <w:color w:val="000000" w:themeColor="text1"/>
          <w:sz w:val="22"/>
          <w:szCs w:val="22"/>
        </w:rPr>
        <w:t>BIDDING PROCESS</w:t>
      </w:r>
    </w:p>
    <w:p w:rsidR="005C7232" w:rsidRDefault="00727417">
      <w:pPr>
        <w:pStyle w:val="BodyText"/>
        <w:spacing w:line="280" w:lineRule="auto"/>
        <w:ind w:left="441" w:right="337"/>
        <w:jc w:val="both"/>
        <w:rPr>
          <w:rFonts w:ascii="Century Gothic" w:hAnsi="Century Gothic"/>
          <w:color w:val="000000" w:themeColor="text1"/>
          <w:sz w:val="22"/>
          <w:szCs w:val="22"/>
        </w:rPr>
      </w:pPr>
      <w:r>
        <w:rPr>
          <w:rFonts w:ascii="Century Gothic" w:hAnsi="Century Gothic"/>
          <w:color w:val="000000" w:themeColor="text1"/>
          <w:sz w:val="22"/>
          <w:szCs w:val="22"/>
        </w:rPr>
        <w:t xml:space="preserve">Technical Bids of all Bidders shall be evaluated to determine as to whether they meet the Minimum Eligibility Criteria of the tender document for undertaking the Project. Once it is determined that the Bidder fulfils the Minimum Eligibility Criteria and the Bid is responsive, those bidders have to </w:t>
      </w:r>
      <w:r w:rsidR="00020D66">
        <w:rPr>
          <w:rFonts w:ascii="Century Gothic" w:hAnsi="Century Gothic"/>
          <w:color w:val="000000" w:themeColor="text1"/>
          <w:sz w:val="22"/>
          <w:szCs w:val="22"/>
        </w:rPr>
        <w:t>make a presentation before the evaluation committee</w:t>
      </w:r>
      <w:r w:rsidR="00CC6A06">
        <w:rPr>
          <w:rFonts w:ascii="Century Gothic" w:hAnsi="Century Gothic"/>
          <w:color w:val="000000" w:themeColor="text1"/>
          <w:sz w:val="22"/>
          <w:szCs w:val="22"/>
        </w:rPr>
        <w:t xml:space="preserve"> in Virtual mode</w:t>
      </w:r>
      <w:r w:rsidR="00020D66">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 The evaluation shall be based on the technical and financial parameters. The weight age for the technical parameters shall be 70% and the financial parameters shall be 30%.</w:t>
      </w:r>
    </w:p>
    <w:p w:rsidR="005C7232" w:rsidRDefault="00727417">
      <w:pPr>
        <w:pStyle w:val="Heading3"/>
        <w:numPr>
          <w:ilvl w:val="0"/>
          <w:numId w:val="2"/>
        </w:numPr>
        <w:tabs>
          <w:tab w:val="left" w:pos="656"/>
        </w:tabs>
        <w:spacing w:before="41"/>
        <w:ind w:left="655" w:hanging="217"/>
        <w:jc w:val="center"/>
        <w:rPr>
          <w:rFonts w:ascii="Century Gothic" w:hAnsi="Century Gothic"/>
          <w:color w:val="000000" w:themeColor="text1"/>
          <w:sz w:val="22"/>
          <w:szCs w:val="22"/>
        </w:rPr>
      </w:pPr>
      <w:r>
        <w:rPr>
          <w:rFonts w:ascii="Century Gothic" w:hAnsi="Century Gothic"/>
          <w:color w:val="000000" w:themeColor="text1"/>
          <w:sz w:val="22"/>
          <w:szCs w:val="22"/>
        </w:rPr>
        <w:lastRenderedPageBreak/>
        <w:t>BIDDING EVALUATION</w:t>
      </w:r>
    </w:p>
    <w:p w:rsidR="005C7232" w:rsidRDefault="005C7232">
      <w:pPr>
        <w:pStyle w:val="BodyText"/>
        <w:spacing w:before="10"/>
        <w:rPr>
          <w:rFonts w:ascii="Century Gothic" w:hAnsi="Century Gothic"/>
          <w:b/>
          <w:color w:val="000000" w:themeColor="text1"/>
          <w:sz w:val="8"/>
          <w:szCs w:val="22"/>
        </w:rPr>
      </w:pPr>
    </w:p>
    <w:p w:rsidR="005C7232" w:rsidRDefault="00727417">
      <w:pPr>
        <w:spacing w:line="360" w:lineRule="auto"/>
        <w:ind w:left="436" w:right="314" w:firstLine="48"/>
        <w:rPr>
          <w:rFonts w:ascii="Century Gothic" w:hAnsi="Century Gothic"/>
          <w:color w:val="000000" w:themeColor="text1"/>
        </w:rPr>
      </w:pPr>
      <w:r>
        <w:rPr>
          <w:rFonts w:ascii="Century Gothic" w:hAnsi="Century Gothic"/>
          <w:b/>
          <w:color w:val="000000" w:themeColor="text1"/>
        </w:rPr>
        <w:t xml:space="preserve">Technical Weight age (St): </w:t>
      </w:r>
      <w:r>
        <w:rPr>
          <w:rFonts w:ascii="Century Gothic" w:hAnsi="Century Gothic"/>
          <w:color w:val="000000" w:themeColor="text1"/>
        </w:rPr>
        <w:t>The marks scored by the bidder in technical evaluation shall be calculated to 70 points as below:</w:t>
      </w:r>
    </w:p>
    <w:p w:rsidR="005C7232" w:rsidRDefault="00727417">
      <w:pPr>
        <w:pStyle w:val="BodyText"/>
        <w:spacing w:before="142"/>
        <w:ind w:left="436" w:right="314"/>
        <w:rPr>
          <w:rFonts w:ascii="Century Gothic" w:hAnsi="Century Gothic"/>
          <w:color w:val="000000" w:themeColor="text1"/>
          <w:sz w:val="22"/>
          <w:szCs w:val="22"/>
        </w:rPr>
      </w:pPr>
      <w:r>
        <w:rPr>
          <w:rFonts w:ascii="Century Gothic" w:hAnsi="Century Gothic"/>
          <w:color w:val="000000" w:themeColor="text1"/>
          <w:sz w:val="22"/>
          <w:szCs w:val="22"/>
        </w:rPr>
        <w:t>St = T * 0.70 where T is the Technical score awarded to the bidder as per Technical Evaluation Criteria.</w:t>
      </w:r>
    </w:p>
    <w:p w:rsidR="005C7232" w:rsidRDefault="005C7232">
      <w:pPr>
        <w:pStyle w:val="BodyText"/>
        <w:spacing w:before="11"/>
        <w:ind w:right="314"/>
        <w:rPr>
          <w:rFonts w:ascii="Century Gothic" w:hAnsi="Century Gothic"/>
          <w:color w:val="000000" w:themeColor="text1"/>
          <w:sz w:val="8"/>
          <w:szCs w:val="22"/>
        </w:rPr>
      </w:pPr>
    </w:p>
    <w:p w:rsidR="005C7232" w:rsidRDefault="00727417">
      <w:pPr>
        <w:spacing w:line="360" w:lineRule="auto"/>
        <w:ind w:left="436" w:right="314"/>
        <w:rPr>
          <w:rFonts w:ascii="Century Gothic" w:hAnsi="Century Gothic"/>
          <w:color w:val="000000" w:themeColor="text1"/>
        </w:rPr>
      </w:pPr>
      <w:r>
        <w:rPr>
          <w:rFonts w:ascii="Century Gothic" w:hAnsi="Century Gothic"/>
          <w:b/>
          <w:color w:val="000000" w:themeColor="text1"/>
        </w:rPr>
        <w:t xml:space="preserve">Financial Weight age (Sf): </w:t>
      </w:r>
      <w:r>
        <w:rPr>
          <w:rFonts w:ascii="Century Gothic" w:hAnsi="Century Gothic"/>
          <w:color w:val="000000" w:themeColor="text1"/>
        </w:rPr>
        <w:t>The marks scored by the bidder in financial evaluation shall be calculated to 30 points as below:</w:t>
      </w:r>
    </w:p>
    <w:p w:rsidR="005C7232" w:rsidRDefault="00727417">
      <w:pPr>
        <w:pStyle w:val="BodyText"/>
        <w:spacing w:before="1"/>
        <w:ind w:left="429" w:right="314"/>
        <w:rPr>
          <w:rFonts w:ascii="Century Gothic" w:hAnsi="Century Gothic"/>
          <w:color w:val="000000" w:themeColor="text1"/>
          <w:sz w:val="22"/>
          <w:szCs w:val="22"/>
        </w:rPr>
      </w:pPr>
      <w:r>
        <w:rPr>
          <w:rFonts w:ascii="Century Gothic" w:hAnsi="Century Gothic"/>
          <w:color w:val="000000" w:themeColor="text1"/>
          <w:sz w:val="22"/>
          <w:szCs w:val="22"/>
        </w:rPr>
        <w:t xml:space="preserve">The Commercial scores of all the other proposals will be determined by </w:t>
      </w:r>
    </w:p>
    <w:p w:rsidR="005C7232" w:rsidRDefault="00727417">
      <w:pPr>
        <w:pStyle w:val="BodyText"/>
        <w:spacing w:before="1"/>
        <w:ind w:left="429" w:right="314"/>
        <w:rPr>
          <w:rFonts w:ascii="Century Gothic" w:hAnsi="Century Gothic"/>
          <w:color w:val="000000" w:themeColor="text1"/>
          <w:sz w:val="22"/>
          <w:szCs w:val="22"/>
        </w:rPr>
      </w:pPr>
      <w:r>
        <w:rPr>
          <w:rFonts w:ascii="Century Gothic" w:hAnsi="Century Gothic"/>
          <w:color w:val="000000" w:themeColor="text1"/>
          <w:sz w:val="22"/>
          <w:szCs w:val="22"/>
        </w:rPr>
        <w:t xml:space="preserve">Sf = 30 * </w:t>
      </w:r>
      <w:proofErr w:type="spellStart"/>
      <w:r>
        <w:rPr>
          <w:rFonts w:ascii="Century Gothic" w:hAnsi="Century Gothic"/>
          <w:color w:val="000000" w:themeColor="text1"/>
          <w:sz w:val="22"/>
          <w:szCs w:val="22"/>
        </w:rPr>
        <w:t>Fm</w:t>
      </w:r>
      <w:proofErr w:type="spellEnd"/>
      <w:r>
        <w:rPr>
          <w:rFonts w:ascii="Century Gothic" w:hAnsi="Century Gothic"/>
          <w:color w:val="000000" w:themeColor="text1"/>
          <w:sz w:val="22"/>
          <w:szCs w:val="22"/>
        </w:rPr>
        <w:t>/F (</w:t>
      </w:r>
      <w:proofErr w:type="spellStart"/>
      <w:r>
        <w:rPr>
          <w:rFonts w:ascii="Century Gothic" w:hAnsi="Century Gothic"/>
          <w:color w:val="000000" w:themeColor="text1"/>
          <w:sz w:val="22"/>
          <w:szCs w:val="22"/>
        </w:rPr>
        <w:t>Fm</w:t>
      </w:r>
      <w:proofErr w:type="spellEnd"/>
      <w:r>
        <w:rPr>
          <w:rFonts w:ascii="Century Gothic" w:hAnsi="Century Gothic"/>
          <w:color w:val="000000" w:themeColor="text1"/>
          <w:sz w:val="22"/>
          <w:szCs w:val="22"/>
        </w:rPr>
        <w:t xml:space="preserve"> = Lowest evaluated tender cost, F = value of Commercial proposal under consideration).</w:t>
      </w:r>
    </w:p>
    <w:p w:rsidR="005C7232" w:rsidRDefault="00727417">
      <w:pPr>
        <w:pStyle w:val="BodyText"/>
        <w:spacing w:before="1" w:line="360" w:lineRule="auto"/>
        <w:ind w:left="436" w:right="314"/>
        <w:rPr>
          <w:rFonts w:ascii="Century Gothic" w:hAnsi="Century Gothic"/>
          <w:color w:val="000000" w:themeColor="text1"/>
          <w:sz w:val="22"/>
          <w:szCs w:val="22"/>
        </w:rPr>
      </w:pPr>
      <w:r>
        <w:rPr>
          <w:rFonts w:ascii="Century Gothic" w:hAnsi="Century Gothic"/>
          <w:b/>
          <w:color w:val="000000" w:themeColor="text1"/>
          <w:sz w:val="22"/>
          <w:szCs w:val="22"/>
        </w:rPr>
        <w:t xml:space="preserve">Final Selection: </w:t>
      </w:r>
      <w:r>
        <w:rPr>
          <w:rFonts w:ascii="Century Gothic" w:hAnsi="Century Gothic"/>
          <w:color w:val="000000" w:themeColor="text1"/>
          <w:sz w:val="22"/>
          <w:szCs w:val="22"/>
        </w:rPr>
        <w:t>Proposals will be ranked according to their combined technical (St) and Commercial (Sf) scores. The combined technical and Commercial score shall be calculated as S = St + Sf.</w:t>
      </w:r>
    </w:p>
    <w:p w:rsidR="005C7232" w:rsidRDefault="00727417">
      <w:pPr>
        <w:spacing w:before="1"/>
        <w:ind w:left="436"/>
        <w:rPr>
          <w:rFonts w:ascii="Century Gothic" w:hAnsi="Century Gothic"/>
          <w:color w:val="000000" w:themeColor="text1"/>
        </w:rPr>
      </w:pPr>
      <w:r>
        <w:rPr>
          <w:rFonts w:ascii="Century Gothic" w:hAnsi="Century Gothic"/>
          <w:color w:val="000000" w:themeColor="text1"/>
        </w:rPr>
        <w:t xml:space="preserve">The </w:t>
      </w:r>
      <w:r>
        <w:rPr>
          <w:rFonts w:ascii="Century Gothic" w:hAnsi="Century Gothic"/>
          <w:b/>
          <w:color w:val="000000" w:themeColor="text1"/>
        </w:rPr>
        <w:t xml:space="preserve">technical evaluation criteria </w:t>
      </w:r>
      <w:r>
        <w:rPr>
          <w:rFonts w:ascii="Century Gothic" w:hAnsi="Century Gothic"/>
          <w:color w:val="000000" w:themeColor="text1"/>
        </w:rPr>
        <w:t>are broadly defined as under.</w:t>
      </w:r>
    </w:p>
    <w:p w:rsidR="005C7232" w:rsidRDefault="005C7232">
      <w:pPr>
        <w:pStyle w:val="BodyText"/>
        <w:spacing w:before="3"/>
        <w:rPr>
          <w:rFonts w:ascii="Century Gothic" w:hAnsi="Century Gothic"/>
          <w:color w:val="000000" w:themeColor="text1"/>
          <w:sz w:val="10"/>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2"/>
        <w:gridCol w:w="4536"/>
        <w:gridCol w:w="4738"/>
      </w:tblGrid>
      <w:tr w:rsidR="005C7232">
        <w:trPr>
          <w:trHeight w:val="303"/>
        </w:trPr>
        <w:tc>
          <w:tcPr>
            <w:tcW w:w="1022" w:type="dxa"/>
          </w:tcPr>
          <w:p w:rsidR="005C7232" w:rsidRDefault="00727417">
            <w:pPr>
              <w:pStyle w:val="TableParagraph"/>
              <w:spacing w:line="256" w:lineRule="exact"/>
              <w:ind w:left="108" w:right="317"/>
              <w:jc w:val="center"/>
              <w:rPr>
                <w:rFonts w:ascii="Century Gothic" w:hAnsi="Century Gothic"/>
                <w:b/>
                <w:color w:val="000000" w:themeColor="text1"/>
              </w:rPr>
            </w:pPr>
            <w:r>
              <w:rPr>
                <w:rFonts w:ascii="Century Gothic" w:hAnsi="Century Gothic"/>
                <w:b/>
                <w:color w:val="000000" w:themeColor="text1"/>
              </w:rPr>
              <w:t>S.NO</w:t>
            </w:r>
          </w:p>
        </w:tc>
        <w:tc>
          <w:tcPr>
            <w:tcW w:w="4536" w:type="dxa"/>
          </w:tcPr>
          <w:p w:rsidR="005C7232" w:rsidRDefault="00727417">
            <w:pPr>
              <w:pStyle w:val="TableParagraph"/>
              <w:tabs>
                <w:tab w:val="left" w:pos="3230"/>
                <w:tab w:val="left" w:pos="3372"/>
                <w:tab w:val="left" w:pos="3939"/>
              </w:tabs>
              <w:spacing w:line="256" w:lineRule="exact"/>
              <w:ind w:left="395" w:right="1701"/>
              <w:jc w:val="center"/>
              <w:rPr>
                <w:rFonts w:ascii="Century Gothic" w:hAnsi="Century Gothic"/>
                <w:b/>
                <w:color w:val="000000" w:themeColor="text1"/>
              </w:rPr>
            </w:pPr>
            <w:r>
              <w:rPr>
                <w:rFonts w:ascii="Century Gothic" w:hAnsi="Century Gothic"/>
                <w:b/>
                <w:color w:val="000000" w:themeColor="text1"/>
              </w:rPr>
              <w:t>Evaluation Criteria</w:t>
            </w:r>
          </w:p>
        </w:tc>
        <w:tc>
          <w:tcPr>
            <w:tcW w:w="4738" w:type="dxa"/>
          </w:tcPr>
          <w:p w:rsidR="005C7232" w:rsidRDefault="00727417">
            <w:pPr>
              <w:pStyle w:val="TableParagraph"/>
              <w:spacing w:line="256" w:lineRule="exact"/>
              <w:ind w:left="347" w:right="545"/>
              <w:jc w:val="center"/>
              <w:rPr>
                <w:rFonts w:ascii="Century Gothic" w:hAnsi="Century Gothic"/>
                <w:b/>
                <w:color w:val="000000" w:themeColor="text1"/>
              </w:rPr>
            </w:pPr>
            <w:r>
              <w:rPr>
                <w:rFonts w:ascii="Century Gothic" w:hAnsi="Century Gothic"/>
                <w:b/>
                <w:color w:val="000000" w:themeColor="text1"/>
              </w:rPr>
              <w:t>Maximum marks</w:t>
            </w:r>
          </w:p>
        </w:tc>
      </w:tr>
      <w:tr w:rsidR="005C7232">
        <w:trPr>
          <w:trHeight w:val="1208"/>
        </w:trPr>
        <w:tc>
          <w:tcPr>
            <w:tcW w:w="1022" w:type="dxa"/>
          </w:tcPr>
          <w:p w:rsidR="005C7232" w:rsidRDefault="00727417">
            <w:pPr>
              <w:pStyle w:val="TableParagraph"/>
              <w:spacing w:line="255" w:lineRule="exact"/>
              <w:ind w:right="206"/>
              <w:jc w:val="center"/>
              <w:rPr>
                <w:rFonts w:ascii="Century Gothic" w:hAnsi="Century Gothic"/>
                <w:color w:val="000000" w:themeColor="text1"/>
              </w:rPr>
            </w:pPr>
            <w:r>
              <w:rPr>
                <w:rFonts w:ascii="Century Gothic" w:hAnsi="Century Gothic"/>
                <w:color w:val="000000" w:themeColor="text1"/>
                <w:w w:val="99"/>
              </w:rPr>
              <w:t>1</w:t>
            </w:r>
          </w:p>
        </w:tc>
        <w:tc>
          <w:tcPr>
            <w:tcW w:w="4536" w:type="dxa"/>
          </w:tcPr>
          <w:p w:rsidR="005C7232" w:rsidRDefault="00727417">
            <w:pPr>
              <w:pStyle w:val="TableParagraph"/>
              <w:spacing w:line="255" w:lineRule="exact"/>
              <w:ind w:left="107"/>
              <w:rPr>
                <w:rFonts w:ascii="Century Gothic" w:hAnsi="Century Gothic"/>
                <w:color w:val="000000" w:themeColor="text1"/>
              </w:rPr>
            </w:pPr>
            <w:r>
              <w:rPr>
                <w:rFonts w:ascii="Century Gothic" w:hAnsi="Century Gothic"/>
                <w:color w:val="000000" w:themeColor="text1"/>
              </w:rPr>
              <w:t>Bidder should have at least 5 active clients providing IT services</w:t>
            </w:r>
          </w:p>
        </w:tc>
        <w:tc>
          <w:tcPr>
            <w:tcW w:w="4738" w:type="dxa"/>
          </w:tcPr>
          <w:p w:rsidR="005C7232" w:rsidRDefault="00727417">
            <w:pPr>
              <w:pStyle w:val="TableParagraph"/>
              <w:spacing w:line="240" w:lineRule="auto"/>
              <w:ind w:left="713"/>
              <w:rPr>
                <w:rFonts w:ascii="Century Gothic" w:hAnsi="Century Gothic"/>
                <w:color w:val="000000" w:themeColor="text1"/>
              </w:rPr>
            </w:pPr>
            <w:r>
              <w:rPr>
                <w:rFonts w:ascii="Century Gothic" w:hAnsi="Century Gothic"/>
                <w:color w:val="000000" w:themeColor="text1"/>
              </w:rPr>
              <w:t>&gt;5 clients -  10 marks</w:t>
            </w:r>
          </w:p>
          <w:p w:rsidR="005C7232" w:rsidRDefault="00727417">
            <w:pPr>
              <w:pStyle w:val="TableParagraph"/>
              <w:spacing w:before="46" w:line="240" w:lineRule="auto"/>
              <w:ind w:left="734"/>
              <w:rPr>
                <w:rFonts w:ascii="Century Gothic" w:hAnsi="Century Gothic"/>
                <w:color w:val="000000" w:themeColor="text1"/>
              </w:rPr>
            </w:pPr>
            <w:r>
              <w:rPr>
                <w:rFonts w:ascii="Century Gothic" w:hAnsi="Century Gothic"/>
                <w:color w:val="000000" w:themeColor="text1"/>
              </w:rPr>
              <w:t>&gt;6 clients – 12 marks</w:t>
            </w:r>
          </w:p>
          <w:p w:rsidR="005C7232" w:rsidRDefault="00727417">
            <w:pPr>
              <w:pStyle w:val="TableParagraph"/>
              <w:spacing w:before="2" w:line="240" w:lineRule="auto"/>
              <w:ind w:left="367" w:right="546" w:firstLine="367"/>
              <w:rPr>
                <w:rFonts w:ascii="Century Gothic" w:hAnsi="Century Gothic"/>
                <w:color w:val="000000" w:themeColor="text1"/>
              </w:rPr>
            </w:pPr>
            <w:r>
              <w:rPr>
                <w:rFonts w:ascii="Century Gothic" w:hAnsi="Century Gothic"/>
                <w:color w:val="000000" w:themeColor="text1"/>
              </w:rPr>
              <w:t>&gt;7 clients - 15 marks (maximum)</w:t>
            </w:r>
          </w:p>
          <w:p w:rsidR="005C7232" w:rsidRDefault="00727417">
            <w:pPr>
              <w:pStyle w:val="TableParagraph"/>
              <w:spacing w:before="2" w:line="240" w:lineRule="auto"/>
              <w:ind w:left="367" w:right="546" w:firstLine="367"/>
              <w:rPr>
                <w:rFonts w:ascii="Century Gothic" w:hAnsi="Century Gothic"/>
                <w:color w:val="000000" w:themeColor="text1"/>
              </w:rPr>
            </w:pPr>
            <w:r>
              <w:rPr>
                <w:rFonts w:ascii="Century Gothic" w:hAnsi="Century Gothic"/>
                <w:color w:val="000000" w:themeColor="text1"/>
              </w:rPr>
              <w:t>(work order to be submitted)</w:t>
            </w:r>
          </w:p>
        </w:tc>
      </w:tr>
      <w:tr w:rsidR="005C7232">
        <w:trPr>
          <w:trHeight w:val="626"/>
        </w:trPr>
        <w:tc>
          <w:tcPr>
            <w:tcW w:w="1022" w:type="dxa"/>
          </w:tcPr>
          <w:p w:rsidR="005C7232" w:rsidRDefault="00727417">
            <w:pPr>
              <w:pStyle w:val="TableParagraph"/>
              <w:spacing w:line="255" w:lineRule="exact"/>
              <w:ind w:right="206"/>
              <w:jc w:val="center"/>
              <w:rPr>
                <w:rFonts w:ascii="Century Gothic" w:hAnsi="Century Gothic"/>
                <w:color w:val="000000" w:themeColor="text1"/>
              </w:rPr>
            </w:pPr>
            <w:r>
              <w:rPr>
                <w:rFonts w:ascii="Century Gothic" w:hAnsi="Century Gothic"/>
                <w:color w:val="000000" w:themeColor="text1"/>
                <w:w w:val="99"/>
              </w:rPr>
              <w:t>2</w:t>
            </w:r>
          </w:p>
        </w:tc>
        <w:tc>
          <w:tcPr>
            <w:tcW w:w="4536" w:type="dxa"/>
          </w:tcPr>
          <w:p w:rsidR="005C7232" w:rsidRDefault="00727417">
            <w:pPr>
              <w:pStyle w:val="TableParagraph"/>
              <w:spacing w:before="42"/>
              <w:ind w:left="107" w:right="186"/>
              <w:rPr>
                <w:rFonts w:ascii="Century Gothic" w:hAnsi="Century Gothic"/>
                <w:color w:val="000000" w:themeColor="text1"/>
              </w:rPr>
            </w:pPr>
            <w:r>
              <w:rPr>
                <w:rFonts w:ascii="Century Gothic" w:hAnsi="Century Gothic"/>
                <w:color w:val="000000" w:themeColor="text1"/>
              </w:rPr>
              <w:t>Bidder should have delivered IT/ITES based services to at least one Central/State Government/PSU.</w:t>
            </w:r>
          </w:p>
        </w:tc>
        <w:tc>
          <w:tcPr>
            <w:tcW w:w="4738" w:type="dxa"/>
          </w:tcPr>
          <w:p w:rsidR="005C7232" w:rsidRDefault="00727417" w:rsidP="00EE51FC">
            <w:pPr>
              <w:pStyle w:val="TableParagraph"/>
              <w:spacing w:line="283" w:lineRule="auto"/>
              <w:ind w:right="625"/>
              <w:jc w:val="center"/>
              <w:rPr>
                <w:rFonts w:ascii="Century Gothic" w:hAnsi="Century Gothic"/>
                <w:color w:val="000000" w:themeColor="text1"/>
              </w:rPr>
            </w:pPr>
            <w:r>
              <w:rPr>
                <w:rFonts w:ascii="Century Gothic" w:hAnsi="Century Gothic"/>
                <w:color w:val="000000" w:themeColor="text1"/>
              </w:rPr>
              <w:t>10 marks</w:t>
            </w:r>
          </w:p>
          <w:p w:rsidR="005C7232" w:rsidRDefault="00727417" w:rsidP="00EE51FC">
            <w:pPr>
              <w:pStyle w:val="TableParagraph"/>
              <w:spacing w:line="283" w:lineRule="auto"/>
              <w:ind w:right="625"/>
              <w:jc w:val="center"/>
              <w:rPr>
                <w:rFonts w:ascii="Century Gothic" w:hAnsi="Century Gothic"/>
                <w:color w:val="000000" w:themeColor="text1"/>
              </w:rPr>
            </w:pPr>
            <w:r>
              <w:rPr>
                <w:rFonts w:ascii="Century Gothic" w:hAnsi="Century Gothic"/>
                <w:color w:val="000000" w:themeColor="text1"/>
              </w:rPr>
              <w:t>(work order to be submitted)</w:t>
            </w:r>
          </w:p>
        </w:tc>
      </w:tr>
      <w:tr w:rsidR="005C7232" w:rsidTr="00EE51FC">
        <w:trPr>
          <w:trHeight w:val="1214"/>
        </w:trPr>
        <w:tc>
          <w:tcPr>
            <w:tcW w:w="1022" w:type="dxa"/>
          </w:tcPr>
          <w:p w:rsidR="005C7232" w:rsidRDefault="00727417">
            <w:pPr>
              <w:pStyle w:val="TableParagraph"/>
              <w:ind w:right="206"/>
              <w:jc w:val="center"/>
              <w:rPr>
                <w:rFonts w:ascii="Century Gothic" w:hAnsi="Century Gothic"/>
                <w:color w:val="000000" w:themeColor="text1"/>
              </w:rPr>
            </w:pPr>
            <w:r>
              <w:rPr>
                <w:rFonts w:ascii="Century Gothic" w:hAnsi="Century Gothic"/>
                <w:color w:val="000000" w:themeColor="text1"/>
                <w:w w:val="99"/>
              </w:rPr>
              <w:t>3</w:t>
            </w:r>
          </w:p>
        </w:tc>
        <w:tc>
          <w:tcPr>
            <w:tcW w:w="4536" w:type="dxa"/>
          </w:tcPr>
          <w:p w:rsidR="005C7232" w:rsidRDefault="00727417">
            <w:pPr>
              <w:pStyle w:val="TableParagraph"/>
              <w:spacing w:line="278" w:lineRule="auto"/>
              <w:ind w:left="107" w:right="1432"/>
              <w:rPr>
                <w:rFonts w:ascii="Century Gothic" w:hAnsi="Century Gothic"/>
                <w:color w:val="000000" w:themeColor="text1"/>
              </w:rPr>
            </w:pPr>
            <w:r>
              <w:rPr>
                <w:rFonts w:ascii="Century Gothic" w:hAnsi="Century Gothic"/>
                <w:color w:val="000000" w:themeColor="text1"/>
              </w:rPr>
              <w:t xml:space="preserve">The bidder should have experience in developing IT solutions using </w:t>
            </w:r>
            <w:proofErr w:type="spellStart"/>
            <w:r>
              <w:rPr>
                <w:rFonts w:ascii="Century Gothic" w:hAnsi="Century Gothic"/>
                <w:color w:val="000000" w:themeColor="text1"/>
              </w:rPr>
              <w:t>NodeJs</w:t>
            </w:r>
            <w:proofErr w:type="spellEnd"/>
            <w:r>
              <w:rPr>
                <w:rFonts w:ascii="Century Gothic" w:hAnsi="Century Gothic"/>
                <w:color w:val="000000" w:themeColor="text1"/>
              </w:rPr>
              <w:t>, React.</w:t>
            </w:r>
          </w:p>
        </w:tc>
        <w:tc>
          <w:tcPr>
            <w:tcW w:w="4738" w:type="dxa"/>
          </w:tcPr>
          <w:p w:rsidR="005C7232" w:rsidRDefault="00727417" w:rsidP="00EE51FC">
            <w:pPr>
              <w:pStyle w:val="TableParagraph"/>
              <w:ind w:left="343" w:right="545"/>
              <w:jc w:val="center"/>
              <w:rPr>
                <w:rFonts w:ascii="Century Gothic" w:hAnsi="Century Gothic"/>
                <w:color w:val="000000" w:themeColor="text1"/>
              </w:rPr>
            </w:pPr>
            <w:r>
              <w:rPr>
                <w:rFonts w:ascii="Century Gothic" w:hAnsi="Century Gothic"/>
                <w:color w:val="000000" w:themeColor="text1"/>
              </w:rPr>
              <w:t>15 marks</w:t>
            </w:r>
          </w:p>
          <w:p w:rsidR="005C7232" w:rsidRDefault="00727417" w:rsidP="00EE51FC">
            <w:pPr>
              <w:pStyle w:val="TableParagraph"/>
              <w:spacing w:before="44"/>
              <w:ind w:left="348" w:right="545"/>
              <w:jc w:val="center"/>
              <w:rPr>
                <w:rFonts w:ascii="Century Gothic" w:hAnsi="Century Gothic"/>
                <w:color w:val="000000" w:themeColor="text1"/>
              </w:rPr>
            </w:pPr>
            <w:r>
              <w:rPr>
                <w:rFonts w:ascii="Century Gothic" w:hAnsi="Century Gothic"/>
                <w:color w:val="000000" w:themeColor="text1"/>
              </w:rPr>
              <w:t>(work order to be submitted)</w:t>
            </w:r>
          </w:p>
        </w:tc>
      </w:tr>
      <w:tr w:rsidR="005C7232">
        <w:trPr>
          <w:trHeight w:val="603"/>
        </w:trPr>
        <w:tc>
          <w:tcPr>
            <w:tcW w:w="1022" w:type="dxa"/>
          </w:tcPr>
          <w:p w:rsidR="005C7232" w:rsidRDefault="00727417">
            <w:pPr>
              <w:pStyle w:val="TableParagraph"/>
              <w:spacing w:line="256" w:lineRule="exact"/>
              <w:ind w:right="206"/>
              <w:jc w:val="center"/>
              <w:rPr>
                <w:rFonts w:ascii="Century Gothic" w:hAnsi="Century Gothic"/>
                <w:color w:val="000000" w:themeColor="text1"/>
              </w:rPr>
            </w:pPr>
            <w:r>
              <w:rPr>
                <w:rFonts w:ascii="Century Gothic" w:hAnsi="Century Gothic"/>
                <w:color w:val="000000" w:themeColor="text1"/>
                <w:w w:val="99"/>
              </w:rPr>
              <w:t>4</w:t>
            </w:r>
          </w:p>
        </w:tc>
        <w:tc>
          <w:tcPr>
            <w:tcW w:w="4536" w:type="dxa"/>
          </w:tcPr>
          <w:p w:rsidR="005C7232" w:rsidRDefault="00727417">
            <w:pPr>
              <w:pStyle w:val="TableParagraph"/>
              <w:spacing w:line="256" w:lineRule="exact"/>
              <w:ind w:left="107"/>
              <w:rPr>
                <w:rFonts w:ascii="Century Gothic" w:hAnsi="Century Gothic"/>
                <w:color w:val="000000" w:themeColor="text1"/>
              </w:rPr>
            </w:pPr>
            <w:r>
              <w:rPr>
                <w:rFonts w:ascii="Century Gothic" w:hAnsi="Century Gothic"/>
                <w:color w:val="000000" w:themeColor="text1"/>
              </w:rPr>
              <w:t>Bidder should have delivered IT/ITES based services to at least one international entity</w:t>
            </w:r>
          </w:p>
        </w:tc>
        <w:tc>
          <w:tcPr>
            <w:tcW w:w="4738" w:type="dxa"/>
          </w:tcPr>
          <w:p w:rsidR="005C7232" w:rsidRDefault="00727417">
            <w:pPr>
              <w:pStyle w:val="TableParagraph"/>
              <w:spacing w:line="256" w:lineRule="exact"/>
              <w:ind w:left="348" w:right="545"/>
              <w:jc w:val="center"/>
              <w:rPr>
                <w:rFonts w:ascii="Century Gothic" w:hAnsi="Century Gothic"/>
                <w:color w:val="000000" w:themeColor="text1"/>
              </w:rPr>
            </w:pPr>
            <w:r>
              <w:rPr>
                <w:rFonts w:ascii="Century Gothic" w:hAnsi="Century Gothic"/>
                <w:color w:val="000000" w:themeColor="text1"/>
              </w:rPr>
              <w:t xml:space="preserve">10 marks </w:t>
            </w:r>
          </w:p>
          <w:p w:rsidR="005C7232" w:rsidRDefault="00727417">
            <w:pPr>
              <w:pStyle w:val="TableParagraph"/>
              <w:spacing w:line="256" w:lineRule="exact"/>
              <w:ind w:left="348" w:right="545"/>
              <w:jc w:val="center"/>
              <w:rPr>
                <w:rFonts w:ascii="Century Gothic" w:hAnsi="Century Gothic"/>
                <w:color w:val="000000" w:themeColor="text1"/>
              </w:rPr>
            </w:pPr>
            <w:r>
              <w:rPr>
                <w:rFonts w:ascii="Century Gothic" w:hAnsi="Century Gothic"/>
                <w:color w:val="000000" w:themeColor="text1"/>
              </w:rPr>
              <w:t>(work order to be submitted)</w:t>
            </w:r>
          </w:p>
        </w:tc>
      </w:tr>
      <w:tr w:rsidR="005C7232">
        <w:trPr>
          <w:trHeight w:val="302"/>
        </w:trPr>
        <w:tc>
          <w:tcPr>
            <w:tcW w:w="1022" w:type="dxa"/>
          </w:tcPr>
          <w:p w:rsidR="005C7232" w:rsidRDefault="00727417">
            <w:pPr>
              <w:pStyle w:val="TableParagraph"/>
              <w:ind w:right="206"/>
              <w:jc w:val="center"/>
              <w:rPr>
                <w:rFonts w:ascii="Century Gothic" w:hAnsi="Century Gothic"/>
                <w:color w:val="000000" w:themeColor="text1"/>
              </w:rPr>
            </w:pPr>
            <w:r>
              <w:rPr>
                <w:rFonts w:ascii="Century Gothic" w:hAnsi="Century Gothic"/>
                <w:color w:val="000000" w:themeColor="text1"/>
                <w:w w:val="99"/>
              </w:rPr>
              <w:t>5</w:t>
            </w:r>
          </w:p>
        </w:tc>
        <w:tc>
          <w:tcPr>
            <w:tcW w:w="4536" w:type="dxa"/>
          </w:tcPr>
          <w:p w:rsidR="005C7232" w:rsidRPr="00EE51FC" w:rsidRDefault="00727417">
            <w:pPr>
              <w:pStyle w:val="TableParagraph"/>
              <w:ind w:left="107"/>
              <w:rPr>
                <w:rFonts w:ascii="Century Gothic" w:hAnsi="Century Gothic"/>
                <w:color w:val="000000" w:themeColor="text1"/>
                <w:sz w:val="32"/>
              </w:rPr>
            </w:pPr>
            <w:r>
              <w:rPr>
                <w:rFonts w:ascii="Century Gothic" w:hAnsi="Century Gothic"/>
                <w:color w:val="000000" w:themeColor="text1"/>
              </w:rPr>
              <w:t>Detailed presentation which covers the entire scope of project.</w:t>
            </w:r>
          </w:p>
        </w:tc>
        <w:tc>
          <w:tcPr>
            <w:tcW w:w="4738" w:type="dxa"/>
          </w:tcPr>
          <w:p w:rsidR="005C7232" w:rsidRDefault="00727417">
            <w:pPr>
              <w:pStyle w:val="TableParagraph"/>
              <w:ind w:left="343" w:right="545"/>
              <w:jc w:val="center"/>
              <w:rPr>
                <w:rFonts w:ascii="Century Gothic" w:hAnsi="Century Gothic"/>
                <w:color w:val="000000" w:themeColor="text1"/>
              </w:rPr>
            </w:pPr>
            <w:r>
              <w:rPr>
                <w:rFonts w:ascii="Century Gothic" w:hAnsi="Century Gothic"/>
                <w:color w:val="000000" w:themeColor="text1"/>
              </w:rPr>
              <w:t>50 marks</w:t>
            </w:r>
          </w:p>
        </w:tc>
      </w:tr>
      <w:tr w:rsidR="005C7232">
        <w:trPr>
          <w:trHeight w:val="302"/>
        </w:trPr>
        <w:tc>
          <w:tcPr>
            <w:tcW w:w="1022" w:type="dxa"/>
          </w:tcPr>
          <w:p w:rsidR="005C7232" w:rsidRDefault="005C7232">
            <w:pPr>
              <w:pStyle w:val="TableParagraph"/>
              <w:rPr>
                <w:rFonts w:ascii="Century Gothic" w:hAnsi="Century Gothic"/>
                <w:color w:val="000000" w:themeColor="text1"/>
              </w:rPr>
            </w:pPr>
          </w:p>
        </w:tc>
        <w:tc>
          <w:tcPr>
            <w:tcW w:w="4536" w:type="dxa"/>
          </w:tcPr>
          <w:p w:rsidR="005C7232" w:rsidRDefault="00727417">
            <w:pPr>
              <w:pStyle w:val="TableParagraph"/>
              <w:ind w:left="1245" w:right="2241"/>
              <w:jc w:val="center"/>
              <w:rPr>
                <w:rFonts w:ascii="Century Gothic" w:hAnsi="Century Gothic"/>
                <w:b/>
                <w:color w:val="000000" w:themeColor="text1"/>
              </w:rPr>
            </w:pPr>
            <w:r>
              <w:rPr>
                <w:rFonts w:ascii="Century Gothic" w:hAnsi="Century Gothic"/>
                <w:b/>
                <w:color w:val="000000" w:themeColor="text1"/>
              </w:rPr>
              <w:t>Total</w:t>
            </w:r>
          </w:p>
        </w:tc>
        <w:tc>
          <w:tcPr>
            <w:tcW w:w="4738" w:type="dxa"/>
          </w:tcPr>
          <w:p w:rsidR="005C7232" w:rsidRDefault="00727417">
            <w:pPr>
              <w:pStyle w:val="TableParagraph"/>
              <w:ind w:left="338" w:right="545"/>
              <w:jc w:val="center"/>
              <w:rPr>
                <w:rFonts w:ascii="Century Gothic" w:hAnsi="Century Gothic"/>
                <w:b/>
                <w:color w:val="000000" w:themeColor="text1"/>
              </w:rPr>
            </w:pPr>
            <w:r>
              <w:rPr>
                <w:rFonts w:ascii="Century Gothic" w:hAnsi="Century Gothic"/>
                <w:b/>
                <w:color w:val="000000" w:themeColor="text1"/>
              </w:rPr>
              <w:t>100</w:t>
            </w:r>
          </w:p>
        </w:tc>
      </w:tr>
    </w:tbl>
    <w:p w:rsidR="005C7232" w:rsidRDefault="00EE51FC" w:rsidP="00EE51FC">
      <w:pPr>
        <w:pStyle w:val="BodyText"/>
        <w:spacing w:line="256" w:lineRule="exact"/>
        <w:rPr>
          <w:rFonts w:ascii="Century Gothic" w:hAnsi="Century Gothic"/>
          <w:color w:val="000000" w:themeColor="text1"/>
          <w:sz w:val="22"/>
          <w:szCs w:val="22"/>
        </w:rPr>
      </w:pPr>
      <w:r>
        <w:rPr>
          <w:rFonts w:ascii="Century Gothic" w:hAnsi="Century Gothic"/>
          <w:b/>
          <w:color w:val="000000" w:themeColor="text1"/>
          <w:sz w:val="22"/>
          <w:szCs w:val="22"/>
        </w:rPr>
        <w:t xml:space="preserve">    </w:t>
      </w:r>
      <w:r w:rsidR="00727417">
        <w:rPr>
          <w:rFonts w:ascii="Century Gothic" w:hAnsi="Century Gothic"/>
          <w:b/>
          <w:color w:val="000000" w:themeColor="text1"/>
          <w:sz w:val="22"/>
          <w:szCs w:val="22"/>
        </w:rPr>
        <w:t>The bidders who got 80 marks or above will only be considered for further evaluation</w:t>
      </w:r>
      <w:r w:rsidR="00727417">
        <w:rPr>
          <w:rFonts w:ascii="Century Gothic" w:hAnsi="Century Gothic"/>
          <w:color w:val="000000" w:themeColor="text1"/>
          <w:sz w:val="22"/>
          <w:szCs w:val="22"/>
        </w:rPr>
        <w:tab/>
      </w:r>
    </w:p>
    <w:p w:rsidR="002A5A8E" w:rsidRDefault="002A5A8E" w:rsidP="00887842">
      <w:pPr>
        <w:pStyle w:val="BodyText"/>
        <w:spacing w:line="256" w:lineRule="exact"/>
        <w:ind w:left="220"/>
        <w:jc w:val="center"/>
        <w:rPr>
          <w:rFonts w:ascii="Century Gothic" w:hAnsi="Century Gothic"/>
          <w:color w:val="000000" w:themeColor="text1"/>
          <w:sz w:val="22"/>
          <w:szCs w:val="22"/>
        </w:rPr>
      </w:pPr>
    </w:p>
    <w:p w:rsidR="005C7232" w:rsidRDefault="00727417">
      <w:pPr>
        <w:pStyle w:val="Heading3"/>
        <w:numPr>
          <w:ilvl w:val="0"/>
          <w:numId w:val="2"/>
        </w:numPr>
        <w:tabs>
          <w:tab w:val="left" w:pos="648"/>
        </w:tabs>
        <w:ind w:left="648" w:hanging="209"/>
        <w:jc w:val="center"/>
        <w:rPr>
          <w:rFonts w:ascii="Century Gothic" w:hAnsi="Century Gothic"/>
          <w:b w:val="0"/>
          <w:color w:val="000000" w:themeColor="text1"/>
          <w:sz w:val="22"/>
          <w:szCs w:val="22"/>
        </w:rPr>
      </w:pPr>
      <w:r>
        <w:rPr>
          <w:rFonts w:ascii="Century Gothic" w:hAnsi="Century Gothic"/>
          <w:color w:val="000000" w:themeColor="text1"/>
          <w:sz w:val="22"/>
          <w:szCs w:val="22"/>
        </w:rPr>
        <w:t>THE OTHER TERMS AND CONDITIONS OF EVALUATION CRITERIA ARE AS</w:t>
      </w:r>
      <w:r w:rsidR="00020D66">
        <w:rPr>
          <w:rFonts w:ascii="Century Gothic" w:hAnsi="Century Gothic"/>
          <w:color w:val="000000" w:themeColor="text1"/>
          <w:sz w:val="22"/>
          <w:szCs w:val="22"/>
        </w:rPr>
        <w:t xml:space="preserve"> </w:t>
      </w:r>
      <w:r>
        <w:rPr>
          <w:rFonts w:ascii="Century Gothic" w:hAnsi="Century Gothic"/>
          <w:color w:val="000000" w:themeColor="text1"/>
          <w:sz w:val="22"/>
          <w:szCs w:val="22"/>
        </w:rPr>
        <w:t>UNDER</w:t>
      </w:r>
      <w:r>
        <w:rPr>
          <w:rFonts w:ascii="Century Gothic" w:hAnsi="Century Gothic"/>
          <w:b w:val="0"/>
          <w:color w:val="000000" w:themeColor="text1"/>
          <w:sz w:val="22"/>
          <w:szCs w:val="22"/>
        </w:rPr>
        <w:t>:</w:t>
      </w:r>
    </w:p>
    <w:p w:rsidR="005C7232" w:rsidRDefault="005C7232">
      <w:pPr>
        <w:pStyle w:val="BodyText"/>
        <w:spacing w:before="6"/>
        <w:rPr>
          <w:rFonts w:ascii="Century Gothic" w:hAnsi="Century Gothic"/>
          <w:color w:val="000000" w:themeColor="text1"/>
          <w:sz w:val="22"/>
          <w:szCs w:val="22"/>
        </w:rPr>
      </w:pPr>
    </w:p>
    <w:p w:rsidR="005C7232" w:rsidRDefault="00727417">
      <w:pPr>
        <w:pStyle w:val="ListParagraph"/>
        <w:numPr>
          <w:ilvl w:val="0"/>
          <w:numId w:val="5"/>
        </w:numPr>
        <w:tabs>
          <w:tab w:val="left" w:pos="1143"/>
        </w:tabs>
        <w:spacing w:line="280" w:lineRule="auto"/>
        <w:ind w:right="393"/>
        <w:rPr>
          <w:rFonts w:ascii="Century Gothic" w:hAnsi="Century Gothic"/>
          <w:color w:val="000000" w:themeColor="text1"/>
        </w:rPr>
      </w:pPr>
      <w:r>
        <w:rPr>
          <w:rFonts w:ascii="Century Gothic" w:hAnsi="Century Gothic"/>
          <w:color w:val="000000" w:themeColor="text1"/>
        </w:rPr>
        <w:t>If deemed necessary, RGCA in its sole discretion can make required variations in the cut off points for technical evaluation including criteria for technical evaluation.</w:t>
      </w:r>
    </w:p>
    <w:p w:rsidR="005C7232" w:rsidRDefault="00727417">
      <w:pPr>
        <w:pStyle w:val="ListParagraph"/>
        <w:numPr>
          <w:ilvl w:val="0"/>
          <w:numId w:val="5"/>
        </w:numPr>
        <w:tabs>
          <w:tab w:val="left" w:pos="1143"/>
        </w:tabs>
        <w:spacing w:line="280" w:lineRule="auto"/>
        <w:ind w:right="393"/>
        <w:rPr>
          <w:rFonts w:ascii="Century Gothic" w:hAnsi="Century Gothic"/>
          <w:color w:val="000000" w:themeColor="text1"/>
        </w:rPr>
      </w:pPr>
      <w:r w:rsidRPr="00020D66">
        <w:rPr>
          <w:rFonts w:ascii="Century Gothic" w:hAnsi="Century Gothic"/>
          <w:b/>
          <w:color w:val="000000" w:themeColor="text1"/>
          <w:lang w:val="en-IN"/>
        </w:rPr>
        <w:t>M</w:t>
      </w:r>
      <w:r w:rsidRPr="00020D66">
        <w:rPr>
          <w:rFonts w:ascii="Century Gothic" w:hAnsi="Century Gothic"/>
          <w:b/>
          <w:color w:val="000000" w:themeColor="text1"/>
          <w:lang w:eastAsia="en-IN"/>
        </w:rPr>
        <w:t>ode of presentation will be virtual and through a platform suggested by RGCA</w:t>
      </w:r>
      <w:r>
        <w:rPr>
          <w:rFonts w:ascii="Century Gothic" w:hAnsi="Century Gothic"/>
          <w:color w:val="000000" w:themeColor="text1"/>
          <w:lang w:eastAsia="en-IN"/>
        </w:rPr>
        <w:t>, further details will be communicated later on by RGCA.</w:t>
      </w:r>
    </w:p>
    <w:p w:rsidR="005C7232" w:rsidRDefault="00727417">
      <w:pPr>
        <w:pStyle w:val="ListParagraph"/>
        <w:numPr>
          <w:ilvl w:val="0"/>
          <w:numId w:val="5"/>
        </w:numPr>
        <w:tabs>
          <w:tab w:val="left" w:pos="1143"/>
        </w:tabs>
        <w:spacing w:line="280" w:lineRule="auto"/>
        <w:ind w:right="391"/>
        <w:rPr>
          <w:rFonts w:ascii="Century Gothic" w:hAnsi="Century Gothic"/>
          <w:color w:val="000000" w:themeColor="text1"/>
        </w:rPr>
      </w:pPr>
      <w:r>
        <w:rPr>
          <w:rFonts w:ascii="Century Gothic" w:hAnsi="Century Gothic"/>
          <w:color w:val="000000" w:themeColor="text1"/>
        </w:rPr>
        <w:t>The Tender Evaluation Committee may choose to conduct technical negotiation or discussion with any or all the Bidders. The decision of the Evaluation Committee in the evaluation of the Technical and Commercial bids shall be final and binding on all the parties.</w:t>
      </w:r>
    </w:p>
    <w:p w:rsidR="005C7232" w:rsidRDefault="00727417">
      <w:pPr>
        <w:pStyle w:val="ListParagraph"/>
        <w:numPr>
          <w:ilvl w:val="0"/>
          <w:numId w:val="5"/>
        </w:numPr>
        <w:tabs>
          <w:tab w:val="left" w:pos="1143"/>
        </w:tabs>
        <w:spacing w:line="280" w:lineRule="auto"/>
        <w:ind w:right="402"/>
        <w:rPr>
          <w:rFonts w:ascii="Century Gothic" w:hAnsi="Century Gothic"/>
          <w:color w:val="000000" w:themeColor="text1"/>
        </w:rPr>
      </w:pPr>
      <w:r>
        <w:rPr>
          <w:rFonts w:ascii="Century Gothic" w:hAnsi="Century Gothic"/>
          <w:color w:val="000000" w:themeColor="text1"/>
        </w:rPr>
        <w:t>Any effort by a Bidder to influence the Tender Evaluation Committee’s processing of Bids or award decisions may result in the rejection of the Bid.</w:t>
      </w:r>
    </w:p>
    <w:p w:rsidR="005C7232" w:rsidRDefault="00727417">
      <w:pPr>
        <w:pStyle w:val="BodyText"/>
        <w:ind w:left="567" w:hanging="567"/>
        <w:rPr>
          <w:rFonts w:ascii="Century Gothic" w:hAnsi="Century Gothic"/>
          <w:color w:val="000000" w:themeColor="text1"/>
          <w:sz w:val="22"/>
          <w:szCs w:val="22"/>
        </w:rPr>
      </w:pPr>
      <w:r>
        <w:rPr>
          <w:rFonts w:ascii="Century Gothic" w:hAnsi="Century Gothic"/>
          <w:color w:val="000000" w:themeColor="text1"/>
          <w:sz w:val="22"/>
          <w:szCs w:val="22"/>
        </w:rPr>
        <w:t xml:space="preserve">         Failure of the Bidder to agree with the Terms &amp; Conditions of the tender/Contract shall constitute sufficient grounds for the annulment of the award of contract, in which event the contract may be awarded to the next most responsive bidder.</w:t>
      </w:r>
    </w:p>
    <w:p w:rsidR="005C7232" w:rsidRDefault="005C7232">
      <w:pPr>
        <w:pStyle w:val="BodyText"/>
        <w:rPr>
          <w:rFonts w:ascii="Century Gothic" w:hAnsi="Century Gothic"/>
          <w:color w:val="000000" w:themeColor="text1"/>
          <w:sz w:val="6"/>
          <w:szCs w:val="22"/>
        </w:rPr>
      </w:pPr>
    </w:p>
    <w:p w:rsidR="005C7232" w:rsidRDefault="00727417">
      <w:pPr>
        <w:pStyle w:val="ListParagraph"/>
        <w:numPr>
          <w:ilvl w:val="0"/>
          <w:numId w:val="5"/>
        </w:numPr>
        <w:tabs>
          <w:tab w:val="left" w:pos="1143"/>
        </w:tabs>
        <w:spacing w:line="254" w:lineRule="exact"/>
        <w:ind w:hanging="354"/>
        <w:rPr>
          <w:rFonts w:ascii="Century Gothic" w:hAnsi="Century Gothic"/>
          <w:color w:val="000000" w:themeColor="text1"/>
        </w:rPr>
      </w:pPr>
      <w:r>
        <w:rPr>
          <w:rFonts w:ascii="Century Gothic" w:hAnsi="Century Gothic"/>
          <w:color w:val="000000" w:themeColor="text1"/>
        </w:rPr>
        <w:t>Please note:</w:t>
      </w:r>
    </w:p>
    <w:p w:rsidR="005C7232" w:rsidRDefault="00727417">
      <w:pPr>
        <w:pStyle w:val="ListParagraph"/>
        <w:numPr>
          <w:ilvl w:val="1"/>
          <w:numId w:val="5"/>
        </w:numPr>
        <w:tabs>
          <w:tab w:val="left" w:pos="1843"/>
          <w:tab w:val="left" w:pos="1844"/>
        </w:tabs>
        <w:spacing w:before="46"/>
        <w:ind w:hanging="354"/>
        <w:rPr>
          <w:rFonts w:ascii="Century Gothic" w:hAnsi="Century Gothic"/>
          <w:color w:val="000000" w:themeColor="text1"/>
        </w:rPr>
      </w:pPr>
      <w:r>
        <w:rPr>
          <w:rFonts w:ascii="Century Gothic" w:hAnsi="Century Gothic"/>
          <w:color w:val="000000" w:themeColor="text1"/>
        </w:rPr>
        <w:t>There should be no mention of prices in any part of the bid other than the financial bids.</w:t>
      </w:r>
    </w:p>
    <w:p w:rsidR="005C7232" w:rsidRDefault="00727417">
      <w:pPr>
        <w:pStyle w:val="ListParagraph"/>
        <w:numPr>
          <w:ilvl w:val="1"/>
          <w:numId w:val="5"/>
        </w:numPr>
        <w:tabs>
          <w:tab w:val="left" w:pos="1843"/>
          <w:tab w:val="left" w:pos="1844"/>
        </w:tabs>
        <w:spacing w:before="45" w:line="276" w:lineRule="auto"/>
        <w:ind w:right="874" w:hanging="351"/>
        <w:rPr>
          <w:rFonts w:ascii="Century Gothic" w:hAnsi="Century Gothic"/>
          <w:color w:val="000000" w:themeColor="text1"/>
        </w:rPr>
      </w:pPr>
      <w:r>
        <w:rPr>
          <w:rFonts w:ascii="Century Gothic" w:hAnsi="Century Gothic"/>
          <w:color w:val="000000" w:themeColor="text1"/>
        </w:rPr>
        <w:t>Unit prices for each component of the financial proposal should be mentioned. Any spelling mistakes or incomplete information furnished would invite for a disqualification of the bid</w:t>
      </w:r>
    </w:p>
    <w:p w:rsidR="005C7232" w:rsidRDefault="00727417">
      <w:pPr>
        <w:pStyle w:val="ListParagraph"/>
        <w:numPr>
          <w:ilvl w:val="1"/>
          <w:numId w:val="5"/>
        </w:numPr>
        <w:tabs>
          <w:tab w:val="left" w:pos="1843"/>
          <w:tab w:val="left" w:pos="1844"/>
        </w:tabs>
        <w:spacing w:before="9" w:line="276" w:lineRule="auto"/>
        <w:ind w:right="633" w:hanging="351"/>
        <w:rPr>
          <w:rFonts w:ascii="Century Gothic" w:hAnsi="Century Gothic"/>
          <w:color w:val="000000" w:themeColor="text1"/>
        </w:rPr>
      </w:pPr>
      <w:r>
        <w:rPr>
          <w:rFonts w:ascii="Century Gothic" w:hAnsi="Century Gothic"/>
          <w:color w:val="000000" w:themeColor="text1"/>
        </w:rPr>
        <w:t>In the commercial bid if there is any discrepancy between the prices mentioned in figures and in words, the prices mentioned in words/figures whichever is lower will prevail.</w:t>
      </w:r>
    </w:p>
    <w:p w:rsidR="005C7232" w:rsidRDefault="00727417">
      <w:pPr>
        <w:pStyle w:val="ListParagraph"/>
        <w:numPr>
          <w:ilvl w:val="1"/>
          <w:numId w:val="5"/>
        </w:numPr>
        <w:tabs>
          <w:tab w:val="left" w:pos="1843"/>
          <w:tab w:val="left" w:pos="1844"/>
        </w:tabs>
        <w:spacing w:before="11" w:line="276" w:lineRule="auto"/>
        <w:ind w:right="347" w:hanging="351"/>
        <w:rPr>
          <w:rFonts w:ascii="Century Gothic" w:hAnsi="Century Gothic"/>
          <w:color w:val="000000" w:themeColor="text1"/>
        </w:rPr>
      </w:pPr>
      <w:r>
        <w:rPr>
          <w:rFonts w:ascii="Century Gothic" w:hAnsi="Century Gothic"/>
          <w:color w:val="000000" w:themeColor="text1"/>
        </w:rPr>
        <w:t>Basic price and GST should be shown separately in the commercial bid. If no segregation is given, it will be presumed that the price includes the applicable GST element.</w:t>
      </w:r>
    </w:p>
    <w:p w:rsidR="005C7232" w:rsidRDefault="00727417">
      <w:pPr>
        <w:pStyle w:val="ListParagraph"/>
        <w:numPr>
          <w:ilvl w:val="1"/>
          <w:numId w:val="5"/>
        </w:numPr>
        <w:tabs>
          <w:tab w:val="left" w:pos="1843"/>
          <w:tab w:val="left" w:pos="1844"/>
        </w:tabs>
        <w:spacing w:before="8" w:line="280" w:lineRule="auto"/>
        <w:ind w:right="653" w:hanging="351"/>
        <w:rPr>
          <w:rFonts w:ascii="Century Gothic" w:hAnsi="Century Gothic"/>
          <w:color w:val="000000" w:themeColor="text1"/>
        </w:rPr>
      </w:pPr>
      <w:r>
        <w:rPr>
          <w:rFonts w:ascii="Century Gothic" w:hAnsi="Century Gothic"/>
          <w:color w:val="000000" w:themeColor="text1"/>
        </w:rPr>
        <w:t>Substantially Responsible Bids: A substantially responsive Bid is one, which conforms to all the requirements, terms, conditions and specifications of the Request for Proposal.</w:t>
      </w:r>
    </w:p>
    <w:p w:rsidR="005C7232" w:rsidRDefault="005C7232">
      <w:pPr>
        <w:pStyle w:val="ListParagraph"/>
        <w:tabs>
          <w:tab w:val="left" w:pos="1843"/>
          <w:tab w:val="left" w:pos="1844"/>
        </w:tabs>
        <w:spacing w:before="8" w:line="280" w:lineRule="auto"/>
        <w:ind w:left="1843" w:right="653" w:firstLine="0"/>
        <w:jc w:val="left"/>
        <w:rPr>
          <w:rFonts w:ascii="Century Gothic" w:hAnsi="Century Gothic"/>
          <w:color w:val="000000" w:themeColor="text1"/>
          <w:sz w:val="12"/>
        </w:rPr>
      </w:pPr>
    </w:p>
    <w:p w:rsidR="005C7232" w:rsidRDefault="00727417">
      <w:pPr>
        <w:pStyle w:val="Heading3"/>
        <w:numPr>
          <w:ilvl w:val="0"/>
          <w:numId w:val="2"/>
        </w:numPr>
        <w:tabs>
          <w:tab w:val="left" w:pos="684"/>
        </w:tabs>
        <w:ind w:left="684" w:hanging="245"/>
        <w:jc w:val="center"/>
        <w:rPr>
          <w:rFonts w:ascii="Century Gothic" w:hAnsi="Century Gothic"/>
          <w:color w:val="000000" w:themeColor="text1"/>
          <w:sz w:val="22"/>
          <w:szCs w:val="22"/>
        </w:rPr>
      </w:pPr>
      <w:r>
        <w:rPr>
          <w:rFonts w:ascii="Century Gothic" w:hAnsi="Century Gothic"/>
          <w:color w:val="000000" w:themeColor="text1"/>
          <w:sz w:val="22"/>
          <w:szCs w:val="22"/>
        </w:rPr>
        <w:t>AWARD OF CONTRACT</w:t>
      </w:r>
    </w:p>
    <w:p w:rsidR="005C7232" w:rsidRDefault="00727417">
      <w:pPr>
        <w:pStyle w:val="BodyText"/>
        <w:spacing w:line="280" w:lineRule="auto"/>
        <w:ind w:left="441" w:right="396"/>
        <w:jc w:val="both"/>
        <w:rPr>
          <w:rFonts w:ascii="Century Gothic" w:hAnsi="Century Gothic"/>
          <w:color w:val="000000" w:themeColor="text1"/>
          <w:sz w:val="4"/>
          <w:szCs w:val="22"/>
        </w:rPr>
      </w:pPr>
      <w:r w:rsidRPr="006571D7">
        <w:rPr>
          <w:rFonts w:ascii="Century Gothic" w:hAnsi="Century Gothic"/>
          <w:color w:val="000000" w:themeColor="text1"/>
          <w:sz w:val="22"/>
          <w:szCs w:val="22"/>
        </w:rPr>
        <w:t>The contract will be awarded to the bidder whose bid has been determined to be eligible and to be substantially responsive to the bid documents and who has offered the highest scored bidder with lowest financial bid.</w:t>
      </w:r>
      <w:r w:rsidR="002A5A8E">
        <w:rPr>
          <w:rFonts w:ascii="Century Gothic" w:hAnsi="Century Gothic"/>
          <w:color w:val="000000" w:themeColor="text1"/>
          <w:sz w:val="22"/>
          <w:szCs w:val="22"/>
        </w:rPr>
        <w:t xml:space="preserve"> </w:t>
      </w:r>
      <w:r w:rsidRPr="006571D7">
        <w:rPr>
          <w:rFonts w:ascii="Century Gothic" w:hAnsi="Century Gothic"/>
          <w:color w:val="000000" w:themeColor="text1"/>
          <w:sz w:val="22"/>
          <w:szCs w:val="22"/>
        </w:rPr>
        <w:t xml:space="preserve">The contract period is 36 months includes 24 months under AMC (12 months making warranty period and 24 months under AMC). </w:t>
      </w:r>
    </w:p>
    <w:p w:rsidR="005C7232" w:rsidRDefault="00727417">
      <w:pPr>
        <w:pStyle w:val="Heading3"/>
        <w:numPr>
          <w:ilvl w:val="0"/>
          <w:numId w:val="2"/>
        </w:numPr>
        <w:tabs>
          <w:tab w:val="left" w:pos="940"/>
          <w:tab w:val="left" w:pos="941"/>
        </w:tabs>
        <w:spacing w:before="141"/>
        <w:ind w:left="940" w:hanging="502"/>
        <w:jc w:val="center"/>
        <w:rPr>
          <w:rFonts w:ascii="Century Gothic" w:hAnsi="Century Gothic"/>
          <w:color w:val="000000" w:themeColor="text1"/>
          <w:sz w:val="22"/>
          <w:szCs w:val="22"/>
        </w:rPr>
      </w:pPr>
      <w:r>
        <w:rPr>
          <w:rFonts w:ascii="Century Gothic" w:hAnsi="Century Gothic"/>
          <w:color w:val="000000" w:themeColor="text1"/>
          <w:sz w:val="22"/>
          <w:szCs w:val="22"/>
        </w:rPr>
        <w:lastRenderedPageBreak/>
        <w:t>PAYMENT</w:t>
      </w:r>
    </w:p>
    <w:p w:rsidR="005C7232" w:rsidRDefault="005C7232">
      <w:pPr>
        <w:pStyle w:val="BodyText"/>
        <w:spacing w:before="3"/>
        <w:rPr>
          <w:rFonts w:ascii="Century Gothic" w:hAnsi="Century Gothic"/>
          <w:b/>
          <w:color w:val="000000" w:themeColor="text1"/>
          <w:sz w:val="10"/>
          <w:szCs w:val="22"/>
        </w:rPr>
      </w:pPr>
    </w:p>
    <w:p w:rsidR="005C7232" w:rsidRDefault="00727417">
      <w:pPr>
        <w:pStyle w:val="ListParagraph"/>
        <w:numPr>
          <w:ilvl w:val="0"/>
          <w:numId w:val="6"/>
        </w:numPr>
        <w:tabs>
          <w:tab w:val="left" w:pos="1143"/>
        </w:tabs>
        <w:spacing w:line="278" w:lineRule="auto"/>
        <w:ind w:right="397"/>
        <w:rPr>
          <w:rFonts w:ascii="Century Gothic" w:hAnsi="Century Gothic"/>
          <w:color w:val="000000" w:themeColor="text1"/>
        </w:rPr>
      </w:pPr>
      <w:r>
        <w:rPr>
          <w:rFonts w:ascii="Century Gothic" w:hAnsi="Century Gothic"/>
          <w:color w:val="000000" w:themeColor="text1"/>
          <w:lang w:val="en-IN"/>
        </w:rPr>
        <w:t>Payment will be made based on the milestones completed by the selected bidder.</w:t>
      </w:r>
    </w:p>
    <w:p w:rsidR="005C7232" w:rsidRDefault="00727417">
      <w:pPr>
        <w:pStyle w:val="ListParagraph"/>
        <w:numPr>
          <w:ilvl w:val="0"/>
          <w:numId w:val="6"/>
        </w:numPr>
        <w:tabs>
          <w:tab w:val="left" w:pos="1143"/>
        </w:tabs>
        <w:spacing w:line="278" w:lineRule="auto"/>
        <w:ind w:right="397"/>
        <w:rPr>
          <w:rFonts w:ascii="Century Gothic" w:hAnsi="Century Gothic"/>
          <w:color w:val="000000" w:themeColor="text1"/>
        </w:rPr>
      </w:pPr>
      <w:r>
        <w:rPr>
          <w:rFonts w:ascii="Century Gothic" w:hAnsi="Century Gothic"/>
          <w:color w:val="000000" w:themeColor="text1"/>
        </w:rPr>
        <w:t>The AMC payment will be on quarterly basis at the end of every quarter on submission of invoice and report on the work done during the previous quarter for the AMC.</w:t>
      </w:r>
    </w:p>
    <w:p w:rsidR="005C7232" w:rsidRDefault="00727417">
      <w:pPr>
        <w:pStyle w:val="ListParagraph"/>
        <w:numPr>
          <w:ilvl w:val="0"/>
          <w:numId w:val="6"/>
        </w:numPr>
        <w:tabs>
          <w:tab w:val="left" w:pos="1143"/>
        </w:tabs>
        <w:spacing w:before="6"/>
        <w:ind w:hanging="354"/>
        <w:rPr>
          <w:rFonts w:ascii="Century Gothic" w:hAnsi="Century Gothic"/>
          <w:color w:val="000000" w:themeColor="text1"/>
        </w:rPr>
      </w:pPr>
      <w:r>
        <w:rPr>
          <w:rFonts w:ascii="Century Gothic" w:hAnsi="Century Gothic"/>
          <w:color w:val="000000" w:themeColor="text1"/>
        </w:rPr>
        <w:t>No interest will be paid for delayed payments</w:t>
      </w:r>
    </w:p>
    <w:p w:rsidR="005C7232" w:rsidRDefault="00727417">
      <w:pPr>
        <w:pStyle w:val="ListParagraph"/>
        <w:numPr>
          <w:ilvl w:val="0"/>
          <w:numId w:val="6"/>
        </w:numPr>
        <w:tabs>
          <w:tab w:val="left" w:pos="1143"/>
        </w:tabs>
        <w:spacing w:before="39"/>
        <w:ind w:hanging="354"/>
        <w:rPr>
          <w:rFonts w:ascii="Century Gothic" w:hAnsi="Century Gothic"/>
          <w:color w:val="000000" w:themeColor="text1"/>
        </w:rPr>
      </w:pPr>
      <w:r>
        <w:rPr>
          <w:rFonts w:ascii="Century Gothic" w:hAnsi="Century Gothic"/>
          <w:color w:val="000000" w:themeColor="text1"/>
        </w:rPr>
        <w:t>Payments will be made after deducting TDS on Income tax, GST as applicable.</w:t>
      </w:r>
    </w:p>
    <w:p w:rsidR="005C7232" w:rsidRDefault="005C7232">
      <w:pPr>
        <w:pStyle w:val="ListParagraph"/>
        <w:tabs>
          <w:tab w:val="left" w:pos="1143"/>
        </w:tabs>
        <w:spacing w:before="39"/>
        <w:ind w:left="0" w:firstLine="0"/>
        <w:rPr>
          <w:rFonts w:ascii="Century Gothic" w:hAnsi="Century Gothic"/>
          <w:color w:val="000000" w:themeColor="text1"/>
        </w:rPr>
      </w:pPr>
    </w:p>
    <w:p w:rsidR="005C7232" w:rsidRDefault="00727417">
      <w:pPr>
        <w:pStyle w:val="Heading3"/>
        <w:numPr>
          <w:ilvl w:val="0"/>
          <w:numId w:val="2"/>
        </w:numPr>
        <w:tabs>
          <w:tab w:val="left" w:pos="940"/>
          <w:tab w:val="left" w:pos="941"/>
        </w:tabs>
        <w:spacing w:before="141"/>
        <w:ind w:left="940" w:hanging="502"/>
        <w:jc w:val="center"/>
        <w:rPr>
          <w:rFonts w:ascii="Century Gothic" w:hAnsi="Century Gothic"/>
          <w:color w:val="000000" w:themeColor="text1"/>
          <w:sz w:val="22"/>
          <w:szCs w:val="22"/>
        </w:rPr>
      </w:pPr>
      <w:r>
        <w:rPr>
          <w:rFonts w:ascii="Century Gothic" w:hAnsi="Century Gothic"/>
          <w:color w:val="000000" w:themeColor="text1"/>
          <w:sz w:val="22"/>
          <w:szCs w:val="22"/>
          <w:lang w:val="en-IN"/>
        </w:rPr>
        <w:t>TRAINING</w:t>
      </w:r>
    </w:p>
    <w:p w:rsidR="005C7232" w:rsidRDefault="005C7232">
      <w:pPr>
        <w:rPr>
          <w:rFonts w:ascii="Century Gothic" w:hAnsi="Century Gothic"/>
          <w:color w:val="000000" w:themeColor="text1"/>
          <w:sz w:val="10"/>
          <w:lang w:val="en-IN"/>
        </w:rPr>
      </w:pPr>
    </w:p>
    <w:p w:rsidR="005C7232" w:rsidRDefault="00727417">
      <w:pPr>
        <w:pStyle w:val="ListParagraph"/>
        <w:numPr>
          <w:ilvl w:val="0"/>
          <w:numId w:val="7"/>
        </w:numPr>
        <w:tabs>
          <w:tab w:val="clear" w:pos="425"/>
          <w:tab w:val="left" w:pos="440"/>
          <w:tab w:val="left" w:pos="1143"/>
        </w:tabs>
        <w:spacing w:line="278" w:lineRule="auto"/>
        <w:ind w:left="1100" w:right="397" w:hanging="220"/>
        <w:rPr>
          <w:rFonts w:ascii="Century Gothic" w:hAnsi="Century Gothic"/>
          <w:color w:val="000000" w:themeColor="text1"/>
          <w:lang w:val="en-IN"/>
        </w:rPr>
      </w:pPr>
      <w:r>
        <w:rPr>
          <w:rFonts w:ascii="Century Gothic" w:hAnsi="Century Gothic"/>
          <w:color w:val="000000" w:themeColor="text1"/>
          <w:lang w:val="en-IN"/>
        </w:rPr>
        <w:t>RGCA will assign a team to provide the necessary data/information to the selected bidder for executing the project, the selected bidder should also assign a team to coordinate with the RGCA assigned team to collect the required data. (</w:t>
      </w:r>
      <w:proofErr w:type="gramStart"/>
      <w:r>
        <w:rPr>
          <w:rFonts w:ascii="Century Gothic" w:hAnsi="Century Gothic"/>
          <w:color w:val="000000" w:themeColor="text1"/>
          <w:lang w:val="en-IN"/>
        </w:rPr>
        <w:t>if</w:t>
      </w:r>
      <w:proofErr w:type="gramEnd"/>
      <w:r>
        <w:rPr>
          <w:rFonts w:ascii="Century Gothic" w:hAnsi="Century Gothic"/>
          <w:color w:val="000000" w:themeColor="text1"/>
          <w:lang w:val="en-IN"/>
        </w:rPr>
        <w:t xml:space="preserve"> required the team should travel to RGCA).</w:t>
      </w:r>
    </w:p>
    <w:p w:rsidR="005C7232" w:rsidRDefault="00727417">
      <w:pPr>
        <w:pStyle w:val="ListParagraph"/>
        <w:numPr>
          <w:ilvl w:val="0"/>
          <w:numId w:val="7"/>
        </w:numPr>
        <w:tabs>
          <w:tab w:val="clear" w:pos="425"/>
          <w:tab w:val="left" w:pos="440"/>
          <w:tab w:val="left" w:pos="1143"/>
        </w:tabs>
        <w:spacing w:line="278" w:lineRule="auto"/>
        <w:ind w:left="1100" w:right="397" w:hanging="220"/>
        <w:rPr>
          <w:rFonts w:ascii="Century Gothic" w:hAnsi="Century Gothic"/>
          <w:color w:val="000000" w:themeColor="text1"/>
          <w:lang w:val="en-IN"/>
        </w:rPr>
      </w:pPr>
      <w:r>
        <w:rPr>
          <w:rFonts w:ascii="Century Gothic" w:hAnsi="Century Gothic"/>
          <w:color w:val="000000" w:themeColor="text1"/>
          <w:lang w:val="en-IN"/>
        </w:rPr>
        <w:t>The successful bidder should train the RGCA team on the usage of the developed application, along with the training the necessary documents, user manuals should be provided to RGCA.</w:t>
      </w:r>
    </w:p>
    <w:bookmarkEnd w:id="4"/>
    <w:p w:rsidR="005C7232" w:rsidRDefault="00727417">
      <w:pPr>
        <w:pStyle w:val="Heading3"/>
        <w:numPr>
          <w:ilvl w:val="0"/>
          <w:numId w:val="2"/>
        </w:numPr>
        <w:tabs>
          <w:tab w:val="left" w:pos="684"/>
        </w:tabs>
        <w:ind w:left="684" w:hanging="245"/>
        <w:jc w:val="center"/>
        <w:rPr>
          <w:rFonts w:ascii="Century Gothic" w:hAnsi="Century Gothic"/>
          <w:color w:val="000000" w:themeColor="text1"/>
          <w:sz w:val="22"/>
          <w:szCs w:val="22"/>
        </w:rPr>
      </w:pPr>
      <w:r>
        <w:rPr>
          <w:rFonts w:ascii="Century Gothic" w:hAnsi="Century Gothic"/>
          <w:color w:val="000000" w:themeColor="text1"/>
          <w:sz w:val="22"/>
          <w:szCs w:val="22"/>
          <w:lang w:val="en-IN"/>
        </w:rPr>
        <w:t>MILESTONES</w:t>
      </w:r>
    </w:p>
    <w:tbl>
      <w:tblPr>
        <w:tblpPr w:leftFromText="180" w:rightFromText="180" w:vertAnchor="text" w:horzAnchor="page" w:tblpX="2154" w:tblpY="238"/>
        <w:tblOverlap w:val="never"/>
        <w:tblW w:w="8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2"/>
        <w:gridCol w:w="4598"/>
        <w:gridCol w:w="1399"/>
        <w:gridCol w:w="1399"/>
      </w:tblGrid>
      <w:tr w:rsidR="005C7232">
        <w:trPr>
          <w:trHeight w:val="294"/>
        </w:trPr>
        <w:tc>
          <w:tcPr>
            <w:tcW w:w="1142" w:type="dxa"/>
            <w:tcBorders>
              <w:tl2br w:val="nil"/>
              <w:tr2bl w:val="nil"/>
            </w:tcBorders>
            <w:shd w:val="clear" w:color="auto" w:fill="auto"/>
            <w:noWrap/>
            <w:tcMar>
              <w:top w:w="15" w:type="dxa"/>
              <w:left w:w="15" w:type="dxa"/>
              <w:right w:w="15" w:type="dxa"/>
            </w:tcMar>
            <w:vAlign w:val="bottom"/>
          </w:tcPr>
          <w:p w:rsidR="005C7232" w:rsidRDefault="00727417">
            <w:pPr>
              <w:widowControl/>
              <w:jc w:val="center"/>
              <w:textAlignment w:val="bottom"/>
              <w:rPr>
                <w:rFonts w:ascii="Century Gothic" w:eastAsia="Nunito-Bold" w:hAnsi="Century Gothic" w:cs="Nunito-Bold"/>
                <w:b/>
                <w:color w:val="000000"/>
                <w:sz w:val="21"/>
                <w:szCs w:val="21"/>
              </w:rPr>
            </w:pPr>
            <w:r>
              <w:rPr>
                <w:rFonts w:ascii="Century Gothic" w:eastAsia="Nunito-Bold" w:hAnsi="Century Gothic" w:cs="Nunito-Bold"/>
                <w:b/>
                <w:color w:val="000000"/>
                <w:sz w:val="21"/>
                <w:szCs w:val="21"/>
                <w:lang w:eastAsia="zh-CN"/>
              </w:rPr>
              <w:t>Milestones</w:t>
            </w:r>
          </w:p>
        </w:tc>
        <w:tc>
          <w:tcPr>
            <w:tcW w:w="4598" w:type="dxa"/>
            <w:tcBorders>
              <w:tl2br w:val="nil"/>
              <w:tr2bl w:val="nil"/>
            </w:tcBorders>
            <w:shd w:val="clear" w:color="auto" w:fill="auto"/>
            <w:tcMar>
              <w:top w:w="15" w:type="dxa"/>
              <w:left w:w="15" w:type="dxa"/>
              <w:right w:w="15" w:type="dxa"/>
            </w:tcMar>
            <w:vAlign w:val="bottom"/>
          </w:tcPr>
          <w:p w:rsidR="005C7232" w:rsidRDefault="00727417">
            <w:pPr>
              <w:widowControl/>
              <w:jc w:val="center"/>
              <w:textAlignment w:val="bottom"/>
              <w:rPr>
                <w:rFonts w:ascii="Century Gothic" w:eastAsia="Nunito-Bold" w:hAnsi="Century Gothic" w:cs="Nunito-Bold"/>
                <w:b/>
                <w:color w:val="000000"/>
                <w:sz w:val="21"/>
                <w:szCs w:val="21"/>
              </w:rPr>
            </w:pPr>
            <w:r>
              <w:rPr>
                <w:rFonts w:ascii="Century Gothic" w:eastAsia="Nunito-Bold" w:hAnsi="Century Gothic" w:cs="Nunito-Bold"/>
                <w:b/>
                <w:color w:val="000000"/>
                <w:sz w:val="21"/>
                <w:szCs w:val="21"/>
                <w:lang w:eastAsia="zh-CN"/>
              </w:rPr>
              <w:t>Tasks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jc w:val="center"/>
              <w:textAlignment w:val="bottom"/>
              <w:rPr>
                <w:rFonts w:ascii="Century Gothic" w:eastAsia="Nunito-Bold" w:hAnsi="Century Gothic" w:cs="Nunito-Bold"/>
                <w:b/>
                <w:color w:val="000000"/>
                <w:sz w:val="21"/>
                <w:szCs w:val="21"/>
              </w:rPr>
            </w:pPr>
            <w:r>
              <w:rPr>
                <w:rFonts w:ascii="Century Gothic" w:eastAsia="Nunito-Bold" w:hAnsi="Century Gothic" w:cs="Nunito-Bold"/>
                <w:b/>
                <w:color w:val="000000"/>
                <w:sz w:val="21"/>
                <w:szCs w:val="21"/>
                <w:lang w:eastAsia="zh-CN"/>
              </w:rPr>
              <w:t>Duration</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jc w:val="center"/>
              <w:textAlignment w:val="bottom"/>
              <w:rPr>
                <w:rFonts w:ascii="Century Gothic" w:eastAsia="Nunito-Bold" w:hAnsi="Century Gothic" w:cs="Nunito-Bold"/>
                <w:b/>
                <w:color w:val="000000"/>
                <w:sz w:val="21"/>
                <w:szCs w:val="21"/>
                <w:lang w:val="en-IN" w:eastAsia="zh-CN"/>
              </w:rPr>
            </w:pPr>
            <w:r>
              <w:rPr>
                <w:rFonts w:ascii="Century Gothic" w:eastAsia="Nunito-Bold" w:hAnsi="Century Gothic" w:cs="Nunito-Bold"/>
                <w:b/>
                <w:color w:val="000000"/>
                <w:sz w:val="21"/>
                <w:szCs w:val="21"/>
                <w:lang w:val="en-IN" w:eastAsia="zh-CN"/>
              </w:rPr>
              <w:t>Payment %</w:t>
            </w:r>
          </w:p>
        </w:tc>
      </w:tr>
      <w:tr w:rsidR="005C7232">
        <w:trPr>
          <w:trHeight w:val="884"/>
        </w:trPr>
        <w:tc>
          <w:tcPr>
            <w:tcW w:w="1142"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eastAsia="zh-CN"/>
              </w:rPr>
              <w:t xml:space="preserve">M - 1 </w:t>
            </w:r>
          </w:p>
        </w:tc>
        <w:tc>
          <w:tcPr>
            <w:tcW w:w="4598" w:type="dxa"/>
            <w:tcBorders>
              <w:tl2br w:val="nil"/>
              <w:tr2bl w:val="nil"/>
            </w:tcBorders>
            <w:shd w:val="clear" w:color="auto" w:fill="auto"/>
            <w:tcMar>
              <w:top w:w="15" w:type="dxa"/>
              <w:left w:w="15" w:type="dxa"/>
              <w:right w:w="15" w:type="dxa"/>
            </w:tcMar>
            <w:vAlign w:val="bottom"/>
          </w:tcPr>
          <w:p w:rsidR="005C7232" w:rsidRDefault="00727417">
            <w:pPr>
              <w:widowControl/>
              <w:textAlignment w:val="bottom"/>
              <w:rPr>
                <w:rFonts w:ascii="Century Gothic" w:hAnsi="Century Gothic" w:cs="Arial"/>
                <w:color w:val="000000"/>
                <w:lang w:val="en-IN"/>
              </w:rPr>
            </w:pPr>
            <w:r>
              <w:rPr>
                <w:rFonts w:ascii="Century Gothic" w:eastAsia="SimSun" w:hAnsi="Century Gothic" w:cs="Arial"/>
                <w:color w:val="000000"/>
                <w:lang w:eastAsia="zh-CN"/>
              </w:rPr>
              <w:t>Delivering the Admin Dashboard that can collect the data</w:t>
            </w:r>
            <w:r>
              <w:rPr>
                <w:rFonts w:ascii="Century Gothic" w:eastAsia="SimSun" w:hAnsi="Century Gothic" w:cs="Arial"/>
                <w:color w:val="000000"/>
                <w:lang w:val="en-IN" w:eastAsia="zh-CN"/>
              </w:rPr>
              <w:t>.</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val="en-IN" w:eastAsia="zh-CN"/>
              </w:rPr>
              <w:t>T+</w:t>
            </w:r>
            <w:r>
              <w:rPr>
                <w:rFonts w:ascii="Century Gothic" w:eastAsia="Nunito-Regular" w:hAnsi="Century Gothic" w:cs="Nunito-Regular"/>
                <w:color w:val="000000"/>
                <w:sz w:val="21"/>
                <w:szCs w:val="21"/>
                <w:lang w:eastAsia="zh-CN"/>
              </w:rPr>
              <w:t>30days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lang w:val="en-IN" w:eastAsia="zh-CN"/>
              </w:rPr>
            </w:pPr>
            <w:r>
              <w:rPr>
                <w:rFonts w:ascii="Century Gothic" w:eastAsia="Nunito-Regular" w:hAnsi="Century Gothic" w:cs="Nunito-Regular"/>
                <w:color w:val="000000"/>
                <w:sz w:val="21"/>
                <w:szCs w:val="21"/>
                <w:lang w:val="en-IN" w:eastAsia="zh-CN"/>
              </w:rPr>
              <w:t>45%</w:t>
            </w:r>
          </w:p>
        </w:tc>
      </w:tr>
      <w:tr w:rsidR="005C7232">
        <w:trPr>
          <w:trHeight w:val="589"/>
        </w:trPr>
        <w:tc>
          <w:tcPr>
            <w:tcW w:w="1142"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eastAsia="zh-CN"/>
              </w:rPr>
              <w:t xml:space="preserve">M - 2 </w:t>
            </w:r>
          </w:p>
        </w:tc>
        <w:tc>
          <w:tcPr>
            <w:tcW w:w="4598" w:type="dxa"/>
            <w:tcBorders>
              <w:tl2br w:val="nil"/>
              <w:tr2bl w:val="nil"/>
            </w:tcBorders>
            <w:shd w:val="clear" w:color="auto" w:fill="auto"/>
            <w:tcMar>
              <w:top w:w="15" w:type="dxa"/>
              <w:left w:w="15" w:type="dxa"/>
              <w:right w:w="15" w:type="dxa"/>
            </w:tcMar>
            <w:vAlign w:val="bottom"/>
          </w:tcPr>
          <w:p w:rsidR="005C7232" w:rsidRDefault="00727417">
            <w:pPr>
              <w:widowControl/>
              <w:textAlignment w:val="bottom"/>
              <w:rPr>
                <w:rFonts w:ascii="Century Gothic" w:hAnsi="Century Gothic" w:cs="Arial"/>
                <w:color w:val="000000"/>
              </w:rPr>
            </w:pPr>
            <w:r>
              <w:rPr>
                <w:rFonts w:ascii="Century Gothic" w:eastAsia="SimSun" w:hAnsi="Century Gothic" w:cs="Arial"/>
                <w:color w:val="000000"/>
                <w:lang w:eastAsia="zh-CN"/>
              </w:rPr>
              <w:t>Delivering the Web Application that can store and display the information</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val="en-IN" w:eastAsia="zh-CN"/>
              </w:rPr>
              <w:t>M1+</w:t>
            </w:r>
            <w:r>
              <w:rPr>
                <w:rFonts w:ascii="Century Gothic" w:eastAsia="Nunito-Regular" w:hAnsi="Century Gothic" w:cs="Nunito-Regular"/>
                <w:color w:val="000000"/>
                <w:sz w:val="21"/>
                <w:szCs w:val="21"/>
                <w:lang w:eastAsia="zh-CN"/>
              </w:rPr>
              <w:t xml:space="preserve">30 </w:t>
            </w:r>
            <w:r>
              <w:rPr>
                <w:rFonts w:ascii="Century Gothic" w:eastAsia="Nunito-Regular" w:hAnsi="Century Gothic" w:cs="Nunito-Regular"/>
                <w:color w:val="000000"/>
                <w:sz w:val="21"/>
                <w:szCs w:val="21"/>
                <w:lang w:val="en-IN" w:eastAsia="zh-CN"/>
              </w:rPr>
              <w:t>day</w:t>
            </w:r>
            <w:r>
              <w:rPr>
                <w:rFonts w:ascii="Century Gothic" w:eastAsia="Nunito-Regular" w:hAnsi="Century Gothic" w:cs="Nunito-Regular"/>
                <w:color w:val="000000"/>
                <w:sz w:val="21"/>
                <w:szCs w:val="21"/>
                <w:lang w:eastAsia="zh-CN"/>
              </w:rPr>
              <w:t>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lang w:val="en-IN" w:eastAsia="zh-CN"/>
              </w:rPr>
            </w:pPr>
            <w:r>
              <w:rPr>
                <w:rFonts w:ascii="Century Gothic" w:eastAsia="Nunito-Regular" w:hAnsi="Century Gothic" w:cs="Nunito-Regular"/>
                <w:color w:val="000000"/>
                <w:sz w:val="21"/>
                <w:szCs w:val="21"/>
                <w:lang w:val="en-IN" w:eastAsia="zh-CN"/>
              </w:rPr>
              <w:t>25%</w:t>
            </w:r>
          </w:p>
        </w:tc>
      </w:tr>
      <w:tr w:rsidR="005C7232">
        <w:trPr>
          <w:trHeight w:val="294"/>
        </w:trPr>
        <w:tc>
          <w:tcPr>
            <w:tcW w:w="1142"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eastAsia="zh-CN"/>
              </w:rPr>
              <w:t xml:space="preserve">M- 3 </w:t>
            </w:r>
          </w:p>
        </w:tc>
        <w:tc>
          <w:tcPr>
            <w:tcW w:w="4598" w:type="dxa"/>
            <w:tcBorders>
              <w:tl2br w:val="nil"/>
              <w:tr2bl w:val="nil"/>
            </w:tcBorders>
            <w:shd w:val="clear" w:color="auto" w:fill="auto"/>
            <w:tcMar>
              <w:top w:w="15" w:type="dxa"/>
              <w:left w:w="15" w:type="dxa"/>
              <w:right w:w="15" w:type="dxa"/>
            </w:tcMar>
            <w:vAlign w:val="bottom"/>
          </w:tcPr>
          <w:p w:rsidR="005C7232" w:rsidRDefault="00727417">
            <w:pPr>
              <w:widowControl/>
              <w:textAlignment w:val="bottom"/>
              <w:rPr>
                <w:rFonts w:ascii="Century Gothic" w:hAnsi="Century Gothic" w:cs="Arial"/>
                <w:color w:val="000000"/>
              </w:rPr>
            </w:pPr>
            <w:r>
              <w:rPr>
                <w:rFonts w:ascii="Century Gothic" w:eastAsia="SimSun" w:hAnsi="Century Gothic" w:cs="Arial"/>
                <w:color w:val="000000"/>
                <w:lang w:eastAsia="zh-CN"/>
              </w:rPr>
              <w:t xml:space="preserve">Mobile Application </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hAnsi="Century Gothic" w:cs="Arial"/>
                <w:color w:val="000000"/>
              </w:rPr>
            </w:pPr>
            <w:r>
              <w:rPr>
                <w:rFonts w:ascii="Century Gothic" w:eastAsia="SimSun" w:hAnsi="Century Gothic" w:cs="Arial"/>
                <w:color w:val="000000"/>
                <w:lang w:val="en-IN" w:eastAsia="zh-CN"/>
              </w:rPr>
              <w:t>M2+</w:t>
            </w:r>
            <w:r>
              <w:rPr>
                <w:rFonts w:ascii="Century Gothic" w:eastAsia="SimSun" w:hAnsi="Century Gothic" w:cs="Arial"/>
                <w:color w:val="000000"/>
                <w:lang w:eastAsia="zh-CN"/>
              </w:rPr>
              <w:t>30days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SimSun" w:hAnsi="Century Gothic" w:cs="Arial"/>
                <w:color w:val="000000"/>
                <w:lang w:val="en-IN" w:eastAsia="zh-CN"/>
              </w:rPr>
            </w:pPr>
            <w:r>
              <w:rPr>
                <w:rFonts w:ascii="Century Gothic" w:eastAsia="SimSun" w:hAnsi="Century Gothic" w:cs="Arial"/>
                <w:color w:val="000000"/>
                <w:lang w:val="en-IN" w:eastAsia="zh-CN"/>
              </w:rPr>
              <w:t>15%</w:t>
            </w:r>
          </w:p>
        </w:tc>
      </w:tr>
      <w:tr w:rsidR="005C7232">
        <w:trPr>
          <w:trHeight w:val="294"/>
        </w:trPr>
        <w:tc>
          <w:tcPr>
            <w:tcW w:w="1142"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Nunito-Regular" w:hAnsi="Century Gothic" w:cs="Nunito-Regular"/>
                <w:color w:val="000000"/>
                <w:sz w:val="21"/>
                <w:szCs w:val="21"/>
              </w:rPr>
            </w:pPr>
            <w:r>
              <w:rPr>
                <w:rFonts w:ascii="Century Gothic" w:eastAsia="Nunito-Regular" w:hAnsi="Century Gothic" w:cs="Nunito-Regular"/>
                <w:color w:val="000000"/>
                <w:sz w:val="21"/>
                <w:szCs w:val="21"/>
                <w:lang w:eastAsia="zh-CN"/>
              </w:rPr>
              <w:t xml:space="preserve">M- 4  </w:t>
            </w:r>
          </w:p>
        </w:tc>
        <w:tc>
          <w:tcPr>
            <w:tcW w:w="4598" w:type="dxa"/>
            <w:tcBorders>
              <w:tl2br w:val="nil"/>
              <w:tr2bl w:val="nil"/>
            </w:tcBorders>
            <w:shd w:val="clear" w:color="auto" w:fill="auto"/>
            <w:tcMar>
              <w:top w:w="15" w:type="dxa"/>
              <w:left w:w="15" w:type="dxa"/>
              <w:right w:w="15" w:type="dxa"/>
            </w:tcMar>
            <w:vAlign w:val="bottom"/>
          </w:tcPr>
          <w:p w:rsidR="005C7232" w:rsidRDefault="00727417">
            <w:pPr>
              <w:widowControl/>
              <w:textAlignment w:val="bottom"/>
              <w:rPr>
                <w:rFonts w:ascii="Century Gothic" w:hAnsi="Century Gothic" w:cs="Arial"/>
                <w:color w:val="000000"/>
              </w:rPr>
            </w:pPr>
            <w:r>
              <w:rPr>
                <w:rFonts w:ascii="Century Gothic" w:eastAsia="SimSun" w:hAnsi="Century Gothic" w:cs="Arial"/>
                <w:color w:val="000000"/>
                <w:lang w:eastAsia="zh-CN"/>
              </w:rPr>
              <w:t>Reports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hAnsi="Century Gothic" w:cs="Arial"/>
                <w:color w:val="000000"/>
              </w:rPr>
            </w:pPr>
            <w:r>
              <w:rPr>
                <w:rFonts w:ascii="Century Gothic" w:eastAsia="SimSun" w:hAnsi="Century Gothic" w:cs="Arial"/>
                <w:color w:val="000000"/>
                <w:lang w:val="en-IN" w:eastAsia="zh-CN"/>
              </w:rPr>
              <w:t>M3+</w:t>
            </w:r>
            <w:r>
              <w:rPr>
                <w:rFonts w:ascii="Century Gothic" w:eastAsia="SimSun" w:hAnsi="Century Gothic" w:cs="Arial"/>
                <w:color w:val="000000"/>
                <w:lang w:eastAsia="zh-CN"/>
              </w:rPr>
              <w:t>15days</w:t>
            </w:r>
          </w:p>
        </w:tc>
        <w:tc>
          <w:tcPr>
            <w:tcW w:w="1399" w:type="dxa"/>
            <w:tcBorders>
              <w:tl2br w:val="nil"/>
              <w:tr2bl w:val="nil"/>
            </w:tcBorders>
            <w:shd w:val="clear" w:color="auto" w:fill="auto"/>
            <w:noWrap/>
            <w:tcMar>
              <w:top w:w="15" w:type="dxa"/>
              <w:left w:w="15" w:type="dxa"/>
              <w:right w:w="15" w:type="dxa"/>
            </w:tcMar>
            <w:vAlign w:val="bottom"/>
          </w:tcPr>
          <w:p w:rsidR="005C7232" w:rsidRDefault="00727417">
            <w:pPr>
              <w:widowControl/>
              <w:textAlignment w:val="bottom"/>
              <w:rPr>
                <w:rFonts w:ascii="Century Gothic" w:eastAsia="SimSun" w:hAnsi="Century Gothic" w:cs="Arial"/>
                <w:color w:val="000000"/>
                <w:lang w:val="en-IN" w:eastAsia="zh-CN"/>
              </w:rPr>
            </w:pPr>
            <w:r>
              <w:rPr>
                <w:rFonts w:ascii="Century Gothic" w:eastAsia="SimSun" w:hAnsi="Century Gothic" w:cs="Arial"/>
                <w:color w:val="000000"/>
                <w:lang w:val="en-IN" w:eastAsia="zh-CN"/>
              </w:rPr>
              <w:t>15%</w:t>
            </w:r>
          </w:p>
        </w:tc>
      </w:tr>
    </w:tbl>
    <w:p w:rsidR="005C7232" w:rsidRDefault="005C7232">
      <w:pPr>
        <w:pStyle w:val="BodyText"/>
        <w:spacing w:before="2" w:after="1"/>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rPr>
          <w:rFonts w:ascii="Century Gothic" w:hAnsi="Century Gothic"/>
          <w:b/>
          <w:color w:val="000000" w:themeColor="text1"/>
          <w:sz w:val="22"/>
          <w:szCs w:val="22"/>
        </w:rPr>
      </w:pPr>
    </w:p>
    <w:p w:rsidR="005C7232" w:rsidRDefault="005C7232">
      <w:pPr>
        <w:pStyle w:val="BodyText"/>
        <w:jc w:val="center"/>
        <w:rPr>
          <w:rFonts w:ascii="Century Gothic" w:hAnsi="Century Gothic"/>
          <w:b/>
          <w:color w:val="000000" w:themeColor="text1"/>
          <w:sz w:val="15"/>
          <w:szCs w:val="15"/>
          <w:lang w:val="en-IN"/>
        </w:rPr>
      </w:pPr>
    </w:p>
    <w:p w:rsidR="005C7232" w:rsidRDefault="00727417">
      <w:pPr>
        <w:pStyle w:val="BodyText"/>
        <w:jc w:val="center"/>
        <w:rPr>
          <w:rFonts w:ascii="Century Gothic" w:hAnsi="Century Gothic"/>
          <w:b/>
          <w:color w:val="000000" w:themeColor="text1"/>
          <w:sz w:val="20"/>
          <w:szCs w:val="15"/>
          <w:lang w:val="en-IN"/>
        </w:rPr>
      </w:pPr>
      <w:r>
        <w:rPr>
          <w:rFonts w:ascii="Century Gothic" w:hAnsi="Century Gothic"/>
          <w:b/>
          <w:color w:val="000000" w:themeColor="text1"/>
          <w:sz w:val="20"/>
          <w:szCs w:val="15"/>
          <w:lang w:val="en-IN"/>
        </w:rPr>
        <w:t>*T - Date at which agreement will be signed by successful bidder</w:t>
      </w:r>
    </w:p>
    <w:p w:rsidR="002A5A8E" w:rsidRDefault="002A5A8E">
      <w:pPr>
        <w:pStyle w:val="BodyText"/>
        <w:jc w:val="center"/>
        <w:rPr>
          <w:rFonts w:ascii="Century Gothic" w:hAnsi="Century Gothic"/>
          <w:b/>
          <w:color w:val="000000" w:themeColor="text1"/>
          <w:sz w:val="20"/>
          <w:szCs w:val="15"/>
          <w:lang w:val="en-IN"/>
        </w:rPr>
      </w:pPr>
    </w:p>
    <w:p w:rsidR="005C7232" w:rsidRDefault="00727417">
      <w:pPr>
        <w:pStyle w:val="ListParagraph"/>
        <w:numPr>
          <w:ilvl w:val="0"/>
          <w:numId w:val="2"/>
        </w:numPr>
        <w:tabs>
          <w:tab w:val="left" w:pos="620"/>
        </w:tabs>
        <w:ind w:left="619" w:hanging="181"/>
        <w:jc w:val="center"/>
        <w:rPr>
          <w:rFonts w:ascii="Century Gothic" w:hAnsi="Century Gothic"/>
          <w:b/>
          <w:color w:val="000000" w:themeColor="text1"/>
        </w:rPr>
      </w:pPr>
      <w:bookmarkStart w:id="5" w:name="_Hlk46419474"/>
      <w:r>
        <w:rPr>
          <w:rFonts w:ascii="Century Gothic" w:hAnsi="Century Gothic"/>
          <w:b/>
          <w:color w:val="000000" w:themeColor="text1"/>
        </w:rPr>
        <w:t>TERMS AND CONDITIONS</w:t>
      </w:r>
    </w:p>
    <w:p w:rsidR="005C7232" w:rsidRDefault="005C7232">
      <w:pPr>
        <w:pStyle w:val="BodyText"/>
        <w:spacing w:before="10"/>
        <w:rPr>
          <w:rFonts w:ascii="Century Gothic" w:hAnsi="Century Gothic"/>
          <w:b/>
          <w:color w:val="000000" w:themeColor="text1"/>
          <w:sz w:val="10"/>
          <w:szCs w:val="22"/>
        </w:rPr>
      </w:pPr>
    </w:p>
    <w:p w:rsidR="005C7232" w:rsidRDefault="00727417">
      <w:pPr>
        <w:pStyle w:val="ListParagraph"/>
        <w:numPr>
          <w:ilvl w:val="0"/>
          <w:numId w:val="8"/>
        </w:numPr>
        <w:tabs>
          <w:tab w:val="left" w:pos="1143"/>
        </w:tabs>
        <w:spacing w:line="280" w:lineRule="auto"/>
        <w:ind w:right="401"/>
        <w:rPr>
          <w:rFonts w:ascii="Century Gothic" w:hAnsi="Century Gothic"/>
          <w:color w:val="000000" w:themeColor="text1"/>
        </w:rPr>
      </w:pPr>
      <w:r>
        <w:rPr>
          <w:rFonts w:ascii="Century Gothic" w:hAnsi="Century Gothic"/>
          <w:color w:val="000000" w:themeColor="text1"/>
        </w:rPr>
        <w:t>All content should be stored and kept confidential and should not reuse/ replicate/ transfer to anyone else.</w:t>
      </w:r>
    </w:p>
    <w:p w:rsidR="005C7232" w:rsidRPr="0099369D" w:rsidRDefault="00727417">
      <w:pPr>
        <w:pStyle w:val="ListParagraph"/>
        <w:numPr>
          <w:ilvl w:val="0"/>
          <w:numId w:val="8"/>
        </w:numPr>
        <w:tabs>
          <w:tab w:val="left" w:pos="1143"/>
        </w:tabs>
        <w:spacing w:line="280" w:lineRule="auto"/>
        <w:ind w:right="401"/>
        <w:rPr>
          <w:rFonts w:ascii="Century Gothic" w:hAnsi="Century Gothic"/>
          <w:color w:val="000000" w:themeColor="text1"/>
        </w:rPr>
      </w:pPr>
      <w:r>
        <w:rPr>
          <w:rFonts w:ascii="Century Gothic" w:hAnsi="Century Gothic"/>
          <w:color w:val="000000" w:themeColor="text1"/>
          <w:lang w:val="en-IN"/>
        </w:rPr>
        <w:t xml:space="preserve">Hosting of the solution should be done in Tier 4 data </w:t>
      </w:r>
      <w:r w:rsidR="006571D7">
        <w:rPr>
          <w:rFonts w:ascii="Century Gothic" w:hAnsi="Century Gothic"/>
          <w:color w:val="000000" w:themeColor="text1"/>
          <w:lang w:val="en-IN"/>
        </w:rPr>
        <w:t>centre</w:t>
      </w:r>
      <w:r>
        <w:rPr>
          <w:rFonts w:ascii="Century Gothic" w:hAnsi="Century Gothic"/>
          <w:color w:val="000000" w:themeColor="text1"/>
          <w:lang w:val="en-IN"/>
        </w:rPr>
        <w:t xml:space="preserve"> with both DC &amp; DR in place.</w:t>
      </w:r>
    </w:p>
    <w:p w:rsidR="005C7232" w:rsidRDefault="00727417">
      <w:pPr>
        <w:pStyle w:val="ListParagraph"/>
        <w:numPr>
          <w:ilvl w:val="0"/>
          <w:numId w:val="8"/>
        </w:numPr>
        <w:tabs>
          <w:tab w:val="left" w:pos="1143"/>
        </w:tabs>
        <w:spacing w:line="278" w:lineRule="auto"/>
        <w:ind w:right="396"/>
        <w:rPr>
          <w:rFonts w:ascii="Century Gothic" w:hAnsi="Century Gothic"/>
          <w:color w:val="000000" w:themeColor="text1"/>
        </w:rPr>
      </w:pPr>
      <w:r>
        <w:rPr>
          <w:rFonts w:ascii="Century Gothic" w:hAnsi="Century Gothic"/>
          <w:b/>
          <w:color w:val="000000" w:themeColor="text1"/>
        </w:rPr>
        <w:lastRenderedPageBreak/>
        <w:t>The selected bidder (agency)</w:t>
      </w:r>
      <w:r>
        <w:rPr>
          <w:rFonts w:ascii="Century Gothic" w:hAnsi="Century Gothic"/>
          <w:color w:val="000000" w:themeColor="text1"/>
        </w:rPr>
        <w:t xml:space="preserve"> shall execute, comply and organize the function, in accordance with the contract to the complete satisfaction of RGCA.</w:t>
      </w:r>
    </w:p>
    <w:p w:rsidR="005C7232" w:rsidRDefault="00727417">
      <w:pPr>
        <w:pStyle w:val="ListParagraph"/>
        <w:numPr>
          <w:ilvl w:val="0"/>
          <w:numId w:val="8"/>
        </w:numPr>
        <w:tabs>
          <w:tab w:val="left" w:pos="1191"/>
        </w:tabs>
        <w:spacing w:before="5" w:line="278" w:lineRule="auto"/>
        <w:ind w:right="394"/>
        <w:rPr>
          <w:rFonts w:ascii="Century Gothic" w:hAnsi="Century Gothic"/>
          <w:color w:val="000000" w:themeColor="text1"/>
        </w:rPr>
      </w:pPr>
      <w:r>
        <w:rPr>
          <w:rFonts w:ascii="Century Gothic" w:hAnsi="Century Gothic"/>
          <w:color w:val="000000" w:themeColor="text1"/>
        </w:rPr>
        <w:t>In case of default on the part of the Agency in carrying out any order, RGCA shall be entitled to get the work done by any other persons and all expenses consequent thereon or incidental thereto shall be borne by RGCA and will be deducted by the RGCA from any money due or it may become due to the Agency.</w:t>
      </w:r>
    </w:p>
    <w:p w:rsidR="005C7232" w:rsidRDefault="00727417">
      <w:pPr>
        <w:pStyle w:val="ListParagraph"/>
        <w:numPr>
          <w:ilvl w:val="0"/>
          <w:numId w:val="8"/>
        </w:numPr>
        <w:tabs>
          <w:tab w:val="left" w:pos="1143"/>
        </w:tabs>
        <w:spacing w:before="57" w:line="280" w:lineRule="auto"/>
        <w:ind w:right="397"/>
        <w:rPr>
          <w:rFonts w:ascii="Century Gothic" w:hAnsi="Century Gothic"/>
          <w:color w:val="000000" w:themeColor="text1"/>
        </w:rPr>
      </w:pPr>
      <w:r>
        <w:rPr>
          <w:rFonts w:ascii="Century Gothic" w:hAnsi="Century Gothic"/>
          <w:color w:val="000000" w:themeColor="text1"/>
        </w:rPr>
        <w:t>The decision of the RGCA in the matter arising out of this contract shall be final and binding in regard to all matters relating to the contract.</w:t>
      </w:r>
    </w:p>
    <w:p w:rsidR="005C7232" w:rsidRDefault="00727417">
      <w:pPr>
        <w:pStyle w:val="ListParagraph"/>
        <w:numPr>
          <w:ilvl w:val="0"/>
          <w:numId w:val="8"/>
        </w:numPr>
        <w:tabs>
          <w:tab w:val="left" w:pos="1143"/>
        </w:tabs>
        <w:spacing w:line="280" w:lineRule="auto"/>
        <w:ind w:right="394"/>
        <w:rPr>
          <w:rFonts w:ascii="Century Gothic" w:hAnsi="Century Gothic"/>
          <w:color w:val="000000" w:themeColor="text1"/>
        </w:rPr>
      </w:pPr>
      <w:r>
        <w:rPr>
          <w:rFonts w:ascii="Century Gothic" w:hAnsi="Century Gothic"/>
          <w:color w:val="000000" w:themeColor="text1"/>
        </w:rPr>
        <w:t xml:space="preserve">All cases/proceedings relating to any dispute or claim arising out of or any case of performance of this contract shall be dealt with by courts having jurisdiction in </w:t>
      </w:r>
      <w:proofErr w:type="spellStart"/>
      <w:r>
        <w:rPr>
          <w:rFonts w:ascii="Century Gothic" w:hAnsi="Century Gothic"/>
          <w:color w:val="000000" w:themeColor="text1"/>
        </w:rPr>
        <w:t>Sirkazhi</w:t>
      </w:r>
      <w:proofErr w:type="spellEnd"/>
      <w:r>
        <w:rPr>
          <w:rFonts w:ascii="Century Gothic" w:hAnsi="Century Gothic"/>
          <w:color w:val="000000" w:themeColor="text1"/>
        </w:rPr>
        <w:t xml:space="preserve">, </w:t>
      </w:r>
      <w:proofErr w:type="spellStart"/>
      <w:r>
        <w:rPr>
          <w:rFonts w:ascii="Century Gothic" w:hAnsi="Century Gothic"/>
          <w:color w:val="000000" w:themeColor="text1"/>
        </w:rPr>
        <w:t>Nagapattinam</w:t>
      </w:r>
      <w:proofErr w:type="spellEnd"/>
      <w:r>
        <w:rPr>
          <w:rFonts w:ascii="Century Gothic" w:hAnsi="Century Gothic"/>
          <w:color w:val="000000" w:themeColor="text1"/>
        </w:rPr>
        <w:t xml:space="preserve"> District, </w:t>
      </w:r>
      <w:proofErr w:type="gramStart"/>
      <w:r>
        <w:rPr>
          <w:rFonts w:ascii="Century Gothic" w:hAnsi="Century Gothic"/>
          <w:color w:val="000000" w:themeColor="text1"/>
        </w:rPr>
        <w:t>Tamil</w:t>
      </w:r>
      <w:proofErr w:type="gramEnd"/>
      <w:r>
        <w:rPr>
          <w:rFonts w:ascii="Century Gothic" w:hAnsi="Century Gothic"/>
          <w:color w:val="000000" w:themeColor="text1"/>
        </w:rPr>
        <w:t xml:space="preserve"> Nadu.</w:t>
      </w:r>
    </w:p>
    <w:p w:rsidR="005C7232" w:rsidRDefault="00727417">
      <w:pPr>
        <w:pStyle w:val="ListParagraph"/>
        <w:numPr>
          <w:ilvl w:val="0"/>
          <w:numId w:val="8"/>
        </w:numPr>
        <w:tabs>
          <w:tab w:val="left" w:pos="1143"/>
        </w:tabs>
        <w:spacing w:before="2" w:line="280" w:lineRule="auto"/>
        <w:ind w:right="392"/>
        <w:rPr>
          <w:rFonts w:ascii="Century Gothic" w:hAnsi="Century Gothic"/>
          <w:color w:val="000000" w:themeColor="text1"/>
        </w:rPr>
      </w:pPr>
      <w:r>
        <w:rPr>
          <w:rFonts w:ascii="Century Gothic" w:hAnsi="Century Gothic"/>
          <w:color w:val="000000" w:themeColor="text1"/>
        </w:rPr>
        <w:t xml:space="preserve">In the event of the Agency committing breach of any of the above terms and conditions or the services of the Agency being found to be unsatisfactory, the contract can be terminated by RGCA even before the expiry of the period of agreement by giving 15 </w:t>
      </w:r>
      <w:proofErr w:type="spellStart"/>
      <w:r>
        <w:rPr>
          <w:rFonts w:ascii="Century Gothic" w:hAnsi="Century Gothic"/>
          <w:color w:val="000000" w:themeColor="text1"/>
        </w:rPr>
        <w:t>day’s notice</w:t>
      </w:r>
      <w:proofErr w:type="spellEnd"/>
      <w:r>
        <w:rPr>
          <w:rFonts w:ascii="Century Gothic" w:hAnsi="Century Gothic"/>
          <w:color w:val="000000" w:themeColor="text1"/>
        </w:rPr>
        <w:t xml:space="preserve"> to the Agency. Even otherwise the RGCA will have the right to terminate the engagement of Agency by giving one month’s notice.</w:t>
      </w:r>
    </w:p>
    <w:p w:rsidR="005C7232" w:rsidRDefault="00727417">
      <w:pPr>
        <w:pStyle w:val="ListParagraph"/>
        <w:numPr>
          <w:ilvl w:val="0"/>
          <w:numId w:val="8"/>
        </w:numPr>
        <w:tabs>
          <w:tab w:val="left" w:pos="1191"/>
        </w:tabs>
        <w:spacing w:line="280" w:lineRule="auto"/>
        <w:ind w:right="398"/>
        <w:rPr>
          <w:rFonts w:ascii="Century Gothic" w:hAnsi="Century Gothic"/>
          <w:color w:val="000000" w:themeColor="text1"/>
          <w:sz w:val="10"/>
        </w:rPr>
      </w:pPr>
      <w:proofErr w:type="spellStart"/>
      <w:r>
        <w:rPr>
          <w:rFonts w:ascii="Century Gothic" w:hAnsi="Century Gothic"/>
          <w:color w:val="000000" w:themeColor="text1"/>
          <w:lang w:val="en-IN"/>
        </w:rPr>
        <w:t>Th</w:t>
      </w:r>
      <w:proofErr w:type="spellEnd"/>
      <w:r>
        <w:rPr>
          <w:rFonts w:ascii="Century Gothic" w:hAnsi="Century Gothic"/>
          <w:color w:val="000000" w:themeColor="text1"/>
        </w:rPr>
        <w:t>e RGCA shall have right to issue addendum to tendered documents to clarify, amend, modify supplement or delete any of the condition, clause or items stated therein. Each addendum shall form a part of the original invitation to tender.</w:t>
      </w:r>
    </w:p>
    <w:p w:rsidR="005C7232" w:rsidRDefault="00727417">
      <w:pPr>
        <w:pStyle w:val="ListParagraph"/>
        <w:numPr>
          <w:ilvl w:val="0"/>
          <w:numId w:val="8"/>
        </w:numPr>
        <w:tabs>
          <w:tab w:val="left" w:pos="1143"/>
        </w:tabs>
        <w:spacing w:before="57" w:line="278" w:lineRule="auto"/>
        <w:ind w:right="393"/>
        <w:rPr>
          <w:rFonts w:ascii="Century Gothic" w:hAnsi="Century Gothic"/>
          <w:color w:val="000000" w:themeColor="text1"/>
        </w:rPr>
      </w:pPr>
      <w:r>
        <w:rPr>
          <w:rFonts w:ascii="Century Gothic" w:hAnsi="Century Gothic"/>
          <w:color w:val="000000" w:themeColor="text1"/>
        </w:rPr>
        <w:t xml:space="preserve">The successful bidder will have to sign a contract agreement with the authorized official of the RGCA on a non-judicial stamp paper for a minimum amount of Rs.200/-and a maximum of </w:t>
      </w:r>
      <w:proofErr w:type="spellStart"/>
      <w:r>
        <w:rPr>
          <w:rFonts w:ascii="Century Gothic" w:hAnsi="Century Gothic"/>
          <w:color w:val="000000" w:themeColor="text1"/>
        </w:rPr>
        <w:t>Rs</w:t>
      </w:r>
      <w:proofErr w:type="spellEnd"/>
      <w:r>
        <w:rPr>
          <w:rFonts w:ascii="Century Gothic" w:hAnsi="Century Gothic"/>
          <w:color w:val="000000" w:themeColor="text1"/>
        </w:rPr>
        <w:t>. 500/- depending upon the tender value of the project. All the terms and conditions, scope of work etc. contained in the tender documents shall form part of and shall be taken as if they were included in contract agreement to be executed with the Agency.</w:t>
      </w:r>
    </w:p>
    <w:p w:rsidR="005C7232" w:rsidRDefault="005C7232">
      <w:pPr>
        <w:pStyle w:val="ListParagraph"/>
        <w:tabs>
          <w:tab w:val="left" w:pos="1143"/>
        </w:tabs>
        <w:spacing w:before="57" w:line="278" w:lineRule="auto"/>
        <w:ind w:left="0" w:right="393" w:firstLine="0"/>
        <w:rPr>
          <w:rFonts w:ascii="Century Gothic" w:hAnsi="Century Gothic"/>
          <w:color w:val="000000" w:themeColor="text1"/>
          <w:sz w:val="10"/>
        </w:rPr>
      </w:pPr>
    </w:p>
    <w:p w:rsidR="005C7232" w:rsidRDefault="00727417">
      <w:pPr>
        <w:pStyle w:val="ListParagraph"/>
        <w:numPr>
          <w:ilvl w:val="0"/>
          <w:numId w:val="8"/>
        </w:numPr>
        <w:tabs>
          <w:tab w:val="left" w:pos="1143"/>
        </w:tabs>
        <w:spacing w:before="57" w:line="278" w:lineRule="auto"/>
        <w:ind w:right="396"/>
        <w:rPr>
          <w:rFonts w:ascii="Century Gothic" w:hAnsi="Century Gothic"/>
          <w:color w:val="000000" w:themeColor="text1"/>
          <w:lang w:val="en-IN"/>
        </w:rPr>
      </w:pPr>
      <w:r>
        <w:rPr>
          <w:rFonts w:ascii="Century Gothic" w:hAnsi="Century Gothic"/>
          <w:color w:val="000000" w:themeColor="text1"/>
        </w:rPr>
        <w:t>The RGCA reserves the right to accept or reject tender without assigning any reason thereof. The RGCA in this regard will entertain no claim or complaint</w:t>
      </w:r>
      <w:r>
        <w:rPr>
          <w:rFonts w:ascii="Century Gothic" w:hAnsi="Century Gothic"/>
          <w:color w:val="000000" w:themeColor="text1"/>
          <w:lang w:val="en-IN"/>
        </w:rPr>
        <w:t>.</w:t>
      </w:r>
    </w:p>
    <w:p w:rsidR="005C7232" w:rsidRDefault="005C7232">
      <w:pPr>
        <w:tabs>
          <w:tab w:val="left" w:pos="1143"/>
        </w:tabs>
        <w:spacing w:line="278" w:lineRule="auto"/>
        <w:ind w:right="396"/>
        <w:rPr>
          <w:rFonts w:ascii="Century Gothic" w:hAnsi="Century Gothic"/>
          <w:color w:val="000000" w:themeColor="text1"/>
          <w:sz w:val="6"/>
          <w:lang w:val="en-IN"/>
        </w:rPr>
      </w:pPr>
    </w:p>
    <w:p w:rsidR="005C7232" w:rsidRPr="006571D7" w:rsidRDefault="00727417">
      <w:pPr>
        <w:pStyle w:val="ListParagraph"/>
        <w:numPr>
          <w:ilvl w:val="0"/>
          <w:numId w:val="8"/>
        </w:numPr>
        <w:tabs>
          <w:tab w:val="left" w:pos="1143"/>
        </w:tabs>
        <w:spacing w:before="57" w:line="276" w:lineRule="auto"/>
        <w:ind w:right="393"/>
        <w:rPr>
          <w:rFonts w:ascii="Century Gothic" w:hAnsi="Century Gothic"/>
          <w:color w:val="000000" w:themeColor="text1"/>
        </w:rPr>
      </w:pPr>
      <w:r>
        <w:rPr>
          <w:rFonts w:ascii="Century Gothic" w:hAnsi="Century Gothic"/>
          <w:color w:val="000000" w:themeColor="text1"/>
        </w:rPr>
        <w:t xml:space="preserve">The agreement should be signed in all the pages by the Authorized signatory along with seal of the firm.  In the event of the Agency committing a breach of the contract the RGCA is entitled to receive from the Agency compensation to the extent of loss incurred as determined by the RGCA for any loss or damage caused to the RGCA.   The Maintenance contract shall be awarded for a period of 3 year and upon satisfactory performance at the end of the term, the RGCA may renew the same for further year / (s) up to a maximum of 2 years with the same terms and conditions. </w:t>
      </w:r>
      <w:bookmarkStart w:id="6" w:name="_Hlk46421816"/>
      <w:r w:rsidRPr="006571D7">
        <w:rPr>
          <w:rFonts w:ascii="Century Gothic" w:hAnsi="Century Gothic"/>
          <w:color w:val="000000" w:themeColor="text1"/>
        </w:rPr>
        <w:t>During the warranty period any updates required in the software as per the need it will be carried out by the bidder without extra cost.</w:t>
      </w:r>
    </w:p>
    <w:bookmarkEnd w:id="6"/>
    <w:p w:rsidR="005C7232" w:rsidRDefault="005C7232">
      <w:pPr>
        <w:pStyle w:val="ListParagraph"/>
        <w:rPr>
          <w:rFonts w:ascii="Century Gothic" w:hAnsi="Century Gothic"/>
          <w:color w:val="000000" w:themeColor="text1"/>
          <w:sz w:val="10"/>
        </w:rPr>
      </w:pPr>
    </w:p>
    <w:p w:rsidR="005C7232" w:rsidRDefault="00727417">
      <w:pPr>
        <w:pStyle w:val="ListParagraph"/>
        <w:numPr>
          <w:ilvl w:val="0"/>
          <w:numId w:val="8"/>
        </w:numPr>
        <w:tabs>
          <w:tab w:val="left" w:pos="1143"/>
        </w:tabs>
        <w:spacing w:before="57" w:after="0" w:line="276" w:lineRule="auto"/>
        <w:ind w:right="393"/>
        <w:rPr>
          <w:rFonts w:ascii="Century Gothic" w:hAnsi="Century Gothic"/>
          <w:color w:val="000000" w:themeColor="text1"/>
        </w:rPr>
      </w:pPr>
      <w:r>
        <w:rPr>
          <w:rFonts w:ascii="Century Gothic" w:hAnsi="Century Gothic"/>
          <w:color w:val="000000" w:themeColor="text1"/>
        </w:rPr>
        <w:lastRenderedPageBreak/>
        <w:t xml:space="preserve">The bidder should reserve a minimum qualified dedicated team (offsite) for the </w:t>
      </w:r>
    </w:p>
    <w:p w:rsidR="005C7232" w:rsidRDefault="00727417">
      <w:pPr>
        <w:tabs>
          <w:tab w:val="left" w:pos="1143"/>
        </w:tabs>
        <w:spacing w:after="0" w:line="276" w:lineRule="auto"/>
        <w:ind w:right="398"/>
        <w:rPr>
          <w:rFonts w:ascii="Century Gothic" w:hAnsi="Century Gothic"/>
          <w:color w:val="000000" w:themeColor="text1"/>
        </w:rPr>
      </w:pPr>
      <w:r>
        <w:rPr>
          <w:rFonts w:ascii="Century Gothic" w:hAnsi="Century Gothic"/>
          <w:color w:val="000000" w:themeColor="text1"/>
        </w:rPr>
        <w:t xml:space="preserve">                    </w:t>
      </w:r>
      <w:proofErr w:type="gramStart"/>
      <w:r>
        <w:rPr>
          <w:rFonts w:ascii="Century Gothic" w:hAnsi="Century Gothic"/>
          <w:color w:val="000000" w:themeColor="text1"/>
        </w:rPr>
        <w:t>maintenance</w:t>
      </w:r>
      <w:proofErr w:type="gramEnd"/>
      <w:r>
        <w:rPr>
          <w:rFonts w:ascii="Century Gothic" w:hAnsi="Century Gothic"/>
          <w:color w:val="000000" w:themeColor="text1"/>
        </w:rPr>
        <w:t xml:space="preserve"> to carry out the work smoothly.</w:t>
      </w:r>
    </w:p>
    <w:p w:rsidR="005C7232" w:rsidRDefault="005C7232">
      <w:pPr>
        <w:tabs>
          <w:tab w:val="left" w:pos="1143"/>
        </w:tabs>
        <w:spacing w:after="0" w:line="276" w:lineRule="auto"/>
        <w:ind w:right="398"/>
        <w:rPr>
          <w:rFonts w:ascii="Century Gothic" w:hAnsi="Century Gothic"/>
          <w:color w:val="9BBB59" w:themeColor="accent3"/>
        </w:rPr>
      </w:pPr>
    </w:p>
    <w:p w:rsidR="005C7232" w:rsidRPr="006571D7" w:rsidRDefault="00727417">
      <w:pPr>
        <w:pStyle w:val="ListParagraph"/>
        <w:numPr>
          <w:ilvl w:val="0"/>
          <w:numId w:val="8"/>
        </w:numPr>
        <w:tabs>
          <w:tab w:val="left" w:pos="1143"/>
        </w:tabs>
        <w:spacing w:after="0" w:line="276" w:lineRule="auto"/>
        <w:ind w:right="398"/>
        <w:rPr>
          <w:rFonts w:ascii="Century Gothic" w:hAnsi="Century Gothic"/>
          <w:color w:val="000000" w:themeColor="text1"/>
        </w:rPr>
      </w:pPr>
      <w:r w:rsidRPr="006571D7">
        <w:rPr>
          <w:rFonts w:ascii="Century Gothic" w:hAnsi="Century Gothic"/>
          <w:color w:val="000000" w:themeColor="text1"/>
        </w:rPr>
        <w:t>The software should be handed over to RGCA with source code and all pass</w:t>
      </w:r>
      <w:r w:rsidR="002A5A8E">
        <w:rPr>
          <w:rFonts w:ascii="Century Gothic" w:hAnsi="Century Gothic"/>
          <w:color w:val="000000" w:themeColor="text1"/>
        </w:rPr>
        <w:t xml:space="preserve"> </w:t>
      </w:r>
      <w:r w:rsidRPr="006571D7">
        <w:rPr>
          <w:rFonts w:ascii="Century Gothic" w:hAnsi="Century Gothic"/>
          <w:color w:val="000000" w:themeColor="text1"/>
        </w:rPr>
        <w:t xml:space="preserve">word to the Project Director, RGCA. </w:t>
      </w:r>
    </w:p>
    <w:p w:rsidR="005C7232" w:rsidRDefault="005C7232">
      <w:pPr>
        <w:pStyle w:val="ListParagraph"/>
        <w:tabs>
          <w:tab w:val="left" w:pos="1143"/>
        </w:tabs>
        <w:spacing w:after="0" w:line="276" w:lineRule="auto"/>
        <w:ind w:left="791" w:right="398" w:firstLine="0"/>
        <w:rPr>
          <w:rFonts w:ascii="Century Gothic" w:hAnsi="Century Gothic"/>
          <w:color w:val="000000" w:themeColor="text1"/>
        </w:rPr>
      </w:pPr>
    </w:p>
    <w:p w:rsidR="005C7232" w:rsidRDefault="00727417">
      <w:pPr>
        <w:pStyle w:val="Heading3"/>
        <w:numPr>
          <w:ilvl w:val="0"/>
          <w:numId w:val="2"/>
        </w:numPr>
        <w:tabs>
          <w:tab w:val="left" w:pos="641"/>
        </w:tabs>
        <w:ind w:left="640" w:hanging="202"/>
        <w:jc w:val="center"/>
        <w:rPr>
          <w:rFonts w:ascii="Century Gothic" w:hAnsi="Century Gothic"/>
          <w:color w:val="000000" w:themeColor="text1"/>
          <w:sz w:val="22"/>
          <w:szCs w:val="22"/>
        </w:rPr>
      </w:pPr>
      <w:r>
        <w:rPr>
          <w:rFonts w:ascii="Century Gothic" w:hAnsi="Century Gothic"/>
          <w:color w:val="000000" w:themeColor="text1"/>
          <w:sz w:val="22"/>
          <w:szCs w:val="22"/>
        </w:rPr>
        <w:t xml:space="preserve"> LIQUIDATED DAMAGES FOR DELAY</w:t>
      </w:r>
    </w:p>
    <w:p w:rsidR="005C7232" w:rsidRDefault="00727417">
      <w:pPr>
        <w:pStyle w:val="BodyText"/>
        <w:spacing w:line="280" w:lineRule="auto"/>
        <w:ind w:left="441" w:right="386" w:hanging="3"/>
        <w:jc w:val="both"/>
        <w:rPr>
          <w:rFonts w:ascii="Century Gothic" w:hAnsi="Century Gothic"/>
          <w:color w:val="000000" w:themeColor="text1"/>
          <w:sz w:val="22"/>
          <w:szCs w:val="22"/>
        </w:rPr>
      </w:pPr>
      <w:r>
        <w:rPr>
          <w:rFonts w:ascii="Century Gothic" w:hAnsi="Century Gothic"/>
          <w:color w:val="000000" w:themeColor="text1"/>
          <w:sz w:val="22"/>
          <w:szCs w:val="22"/>
        </w:rPr>
        <w:t>If the selected bidder fails to execute the work properly in time, shall pay liquidated damages to RGCA at the rate of the 0.5 % of contract value for per week of delay or part thereof subject to maximum of 5% of the contract value. RGCA may, without prejudice to any other method of recovery, deduct the amount of such damages from any monies due or to become due to the selected bidder. The payment or deduction of such damages shall not relieve the selected bidder from his obligation to complete the Works, or from any other of his obligations and liabilities under the contract.</w:t>
      </w:r>
    </w:p>
    <w:p w:rsidR="005C7232" w:rsidRDefault="00727417">
      <w:pPr>
        <w:pStyle w:val="Heading3"/>
        <w:numPr>
          <w:ilvl w:val="0"/>
          <w:numId w:val="2"/>
        </w:numPr>
        <w:tabs>
          <w:tab w:val="left" w:pos="737"/>
        </w:tabs>
        <w:ind w:left="736" w:hanging="298"/>
        <w:jc w:val="center"/>
        <w:rPr>
          <w:rFonts w:ascii="Century Gothic" w:hAnsi="Century Gothic"/>
          <w:color w:val="000000" w:themeColor="text1"/>
          <w:sz w:val="22"/>
          <w:szCs w:val="22"/>
        </w:rPr>
      </w:pPr>
      <w:r>
        <w:rPr>
          <w:rFonts w:ascii="Century Gothic" w:hAnsi="Century Gothic"/>
          <w:color w:val="000000" w:themeColor="text1"/>
          <w:sz w:val="22"/>
          <w:szCs w:val="22"/>
        </w:rPr>
        <w:t>INDEMNITY</w:t>
      </w:r>
    </w:p>
    <w:p w:rsidR="005C7232" w:rsidRDefault="00727417" w:rsidP="006571D7">
      <w:pPr>
        <w:pStyle w:val="BodyText"/>
        <w:spacing w:line="280" w:lineRule="auto"/>
        <w:ind w:left="441" w:right="394"/>
        <w:jc w:val="both"/>
        <w:rPr>
          <w:rFonts w:ascii="Century Gothic" w:hAnsi="Century Gothic"/>
          <w:color w:val="000000" w:themeColor="text1"/>
          <w:sz w:val="22"/>
          <w:szCs w:val="22"/>
        </w:rPr>
      </w:pPr>
      <w:r>
        <w:rPr>
          <w:rFonts w:ascii="Century Gothic" w:hAnsi="Century Gothic"/>
          <w:color w:val="000000" w:themeColor="text1"/>
          <w:sz w:val="22"/>
          <w:szCs w:val="22"/>
        </w:rPr>
        <w:t>The bidder shall indemnify and keep indemnified RGCA against all losses and claims, including statutory claims which may accrue in relation to the execution of contract or in respect of the personnel involved thereon.</w:t>
      </w:r>
    </w:p>
    <w:p w:rsidR="002A5A8E" w:rsidRDefault="002A5A8E" w:rsidP="006571D7">
      <w:pPr>
        <w:pStyle w:val="BodyText"/>
        <w:spacing w:line="280" w:lineRule="auto"/>
        <w:ind w:left="441" w:right="394"/>
        <w:jc w:val="both"/>
        <w:rPr>
          <w:rFonts w:ascii="Century Gothic" w:hAnsi="Century Gothic"/>
          <w:color w:val="000000" w:themeColor="text1"/>
          <w:sz w:val="2"/>
        </w:rPr>
      </w:pPr>
    </w:p>
    <w:p w:rsidR="005C7232" w:rsidRDefault="005C7232">
      <w:pPr>
        <w:spacing w:line="280" w:lineRule="auto"/>
        <w:jc w:val="both"/>
        <w:rPr>
          <w:rFonts w:ascii="Century Gothic" w:hAnsi="Century Gothic"/>
          <w:color w:val="000000" w:themeColor="text1"/>
          <w:sz w:val="2"/>
        </w:rPr>
      </w:pPr>
    </w:p>
    <w:p w:rsidR="005C7232" w:rsidRDefault="00727417">
      <w:pPr>
        <w:pStyle w:val="BodyText"/>
        <w:rPr>
          <w:rFonts w:ascii="Century Gothic" w:hAnsi="Century Gothic"/>
          <w:b/>
          <w:color w:val="000000" w:themeColor="text1"/>
          <w:sz w:val="22"/>
          <w:szCs w:val="22"/>
        </w:rPr>
      </w:pPr>
      <w:r>
        <w:rPr>
          <w:rFonts w:ascii="Century Gothic" w:hAnsi="Century Gothic"/>
          <w:b/>
          <w:color w:val="000000" w:themeColor="text1"/>
          <w:sz w:val="22"/>
          <w:szCs w:val="22"/>
        </w:rPr>
        <w:t>Technical bid format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1"/>
        <w:gridCol w:w="7155"/>
        <w:gridCol w:w="2052"/>
      </w:tblGrid>
      <w:tr w:rsidR="005C7232">
        <w:trPr>
          <w:trHeight w:val="255"/>
        </w:trPr>
        <w:tc>
          <w:tcPr>
            <w:tcW w:w="671" w:type="dxa"/>
          </w:tcPr>
          <w:p w:rsidR="005C7232" w:rsidRDefault="00727417">
            <w:pPr>
              <w:pStyle w:val="TableParagraph"/>
              <w:spacing w:line="236" w:lineRule="exact"/>
              <w:ind w:left="108"/>
              <w:jc w:val="center"/>
              <w:rPr>
                <w:rFonts w:ascii="Century Gothic" w:hAnsi="Century Gothic"/>
                <w:b/>
                <w:color w:val="000000" w:themeColor="text1"/>
              </w:rPr>
            </w:pPr>
            <w:proofErr w:type="spellStart"/>
            <w:r>
              <w:rPr>
                <w:rFonts w:ascii="Century Gothic" w:hAnsi="Century Gothic"/>
                <w:b/>
                <w:color w:val="000000" w:themeColor="text1"/>
              </w:rPr>
              <w:t>S.No</w:t>
            </w:r>
            <w:proofErr w:type="spellEnd"/>
            <w:r>
              <w:rPr>
                <w:rFonts w:ascii="Century Gothic" w:hAnsi="Century Gothic"/>
                <w:b/>
                <w:color w:val="000000" w:themeColor="text1"/>
              </w:rPr>
              <w:t>.</w:t>
            </w:r>
          </w:p>
        </w:tc>
        <w:tc>
          <w:tcPr>
            <w:tcW w:w="7155" w:type="dxa"/>
          </w:tcPr>
          <w:p w:rsidR="005C7232" w:rsidRDefault="00727417">
            <w:pPr>
              <w:pStyle w:val="TableParagraph"/>
              <w:spacing w:line="236" w:lineRule="exact"/>
              <w:ind w:left="107"/>
              <w:jc w:val="center"/>
              <w:rPr>
                <w:rFonts w:ascii="Century Gothic" w:hAnsi="Century Gothic"/>
                <w:b/>
                <w:color w:val="000000" w:themeColor="text1"/>
              </w:rPr>
            </w:pPr>
            <w:r>
              <w:rPr>
                <w:rFonts w:ascii="Century Gothic" w:hAnsi="Century Gothic"/>
                <w:b/>
                <w:color w:val="000000" w:themeColor="text1"/>
              </w:rPr>
              <w:t>Description</w:t>
            </w:r>
          </w:p>
        </w:tc>
        <w:tc>
          <w:tcPr>
            <w:tcW w:w="2052" w:type="dxa"/>
          </w:tcPr>
          <w:p w:rsidR="005C7232" w:rsidRDefault="00727417">
            <w:pPr>
              <w:pStyle w:val="TableParagraph"/>
              <w:spacing w:line="236" w:lineRule="exact"/>
              <w:ind w:left="108"/>
              <w:jc w:val="center"/>
              <w:rPr>
                <w:rFonts w:ascii="Century Gothic" w:hAnsi="Century Gothic"/>
                <w:b/>
                <w:color w:val="000000" w:themeColor="text1"/>
              </w:rPr>
            </w:pPr>
            <w:r>
              <w:rPr>
                <w:rFonts w:ascii="Century Gothic" w:hAnsi="Century Gothic"/>
                <w:b/>
                <w:color w:val="000000" w:themeColor="text1"/>
              </w:rPr>
              <w:t>Yes / No</w:t>
            </w:r>
          </w:p>
        </w:tc>
      </w:tr>
      <w:tr w:rsidR="005C7232">
        <w:trPr>
          <w:trHeight w:val="257"/>
        </w:trPr>
        <w:tc>
          <w:tcPr>
            <w:tcW w:w="671" w:type="dxa"/>
            <w:vAlign w:val="center"/>
          </w:tcPr>
          <w:p w:rsidR="005C7232" w:rsidRDefault="00727417">
            <w:pPr>
              <w:pStyle w:val="TableParagraph"/>
              <w:spacing w:line="237" w:lineRule="exact"/>
              <w:ind w:left="108"/>
              <w:rPr>
                <w:rFonts w:ascii="Century Gothic" w:hAnsi="Century Gothic"/>
                <w:b/>
                <w:color w:val="000000" w:themeColor="text1"/>
              </w:rPr>
            </w:pPr>
            <w:r>
              <w:rPr>
                <w:rFonts w:ascii="Century Gothic" w:hAnsi="Century Gothic"/>
                <w:b/>
                <w:color w:val="000000" w:themeColor="text1"/>
                <w:w w:val="99"/>
              </w:rPr>
              <w:t>1</w:t>
            </w:r>
          </w:p>
        </w:tc>
        <w:tc>
          <w:tcPr>
            <w:tcW w:w="7155" w:type="dxa"/>
            <w:vAlign w:val="center"/>
          </w:tcPr>
          <w:p w:rsidR="005C7232" w:rsidRDefault="00727417">
            <w:pPr>
              <w:pStyle w:val="TableParagraph"/>
              <w:spacing w:line="237" w:lineRule="exact"/>
              <w:ind w:left="107"/>
              <w:rPr>
                <w:rFonts w:ascii="Century Gothic" w:hAnsi="Century Gothic"/>
                <w:color w:val="000000" w:themeColor="text1"/>
              </w:rPr>
            </w:pPr>
            <w:r>
              <w:rPr>
                <w:rFonts w:ascii="Century Gothic" w:hAnsi="Century Gothic"/>
                <w:color w:val="000000" w:themeColor="text1"/>
              </w:rPr>
              <w:t>Copy of Registration</w:t>
            </w:r>
          </w:p>
        </w:tc>
        <w:tc>
          <w:tcPr>
            <w:tcW w:w="2052" w:type="dxa"/>
          </w:tcPr>
          <w:p w:rsidR="005C7232" w:rsidRDefault="005C7232">
            <w:pPr>
              <w:pStyle w:val="TableParagraph"/>
              <w:rPr>
                <w:rFonts w:ascii="Century Gothic" w:hAnsi="Century Gothic"/>
                <w:color w:val="000000" w:themeColor="text1"/>
              </w:rPr>
            </w:pPr>
          </w:p>
        </w:tc>
      </w:tr>
      <w:tr w:rsidR="005C7232">
        <w:trPr>
          <w:trHeight w:val="255"/>
        </w:trPr>
        <w:tc>
          <w:tcPr>
            <w:tcW w:w="671" w:type="dxa"/>
            <w:vAlign w:val="center"/>
          </w:tcPr>
          <w:p w:rsidR="005C7232" w:rsidRDefault="00727417">
            <w:pPr>
              <w:pStyle w:val="TableParagraph"/>
              <w:spacing w:line="236" w:lineRule="exact"/>
              <w:ind w:left="108"/>
              <w:rPr>
                <w:rFonts w:ascii="Century Gothic" w:hAnsi="Century Gothic"/>
                <w:b/>
                <w:color w:val="000000" w:themeColor="text1"/>
              </w:rPr>
            </w:pPr>
            <w:r>
              <w:rPr>
                <w:rFonts w:ascii="Century Gothic" w:hAnsi="Century Gothic"/>
                <w:b/>
                <w:color w:val="000000" w:themeColor="text1"/>
                <w:w w:val="99"/>
              </w:rPr>
              <w:t>2</w:t>
            </w:r>
          </w:p>
        </w:tc>
        <w:tc>
          <w:tcPr>
            <w:tcW w:w="7155" w:type="dxa"/>
            <w:vAlign w:val="center"/>
          </w:tcPr>
          <w:p w:rsidR="005C7232" w:rsidRDefault="00727417">
            <w:pPr>
              <w:pStyle w:val="TableParagraph"/>
              <w:spacing w:line="236" w:lineRule="exact"/>
              <w:ind w:left="107"/>
              <w:rPr>
                <w:rFonts w:ascii="Century Gothic" w:hAnsi="Century Gothic"/>
                <w:color w:val="000000" w:themeColor="text1"/>
              </w:rPr>
            </w:pPr>
            <w:r>
              <w:rPr>
                <w:rFonts w:ascii="Century Gothic" w:hAnsi="Century Gothic"/>
                <w:color w:val="000000" w:themeColor="text1"/>
              </w:rPr>
              <w:t>Copy of GST</w:t>
            </w:r>
          </w:p>
        </w:tc>
        <w:tc>
          <w:tcPr>
            <w:tcW w:w="2052" w:type="dxa"/>
          </w:tcPr>
          <w:p w:rsidR="005C7232" w:rsidRDefault="005C7232">
            <w:pPr>
              <w:pStyle w:val="TableParagraph"/>
              <w:rPr>
                <w:rFonts w:ascii="Century Gothic" w:hAnsi="Century Gothic"/>
                <w:color w:val="000000" w:themeColor="text1"/>
              </w:rPr>
            </w:pPr>
          </w:p>
        </w:tc>
      </w:tr>
      <w:tr w:rsidR="005C7232">
        <w:trPr>
          <w:trHeight w:val="256"/>
        </w:trPr>
        <w:tc>
          <w:tcPr>
            <w:tcW w:w="671" w:type="dxa"/>
            <w:vAlign w:val="center"/>
          </w:tcPr>
          <w:p w:rsidR="005C7232" w:rsidRDefault="00727417">
            <w:pPr>
              <w:pStyle w:val="TableParagraph"/>
              <w:spacing w:line="236" w:lineRule="exact"/>
              <w:ind w:left="108"/>
              <w:rPr>
                <w:rFonts w:ascii="Century Gothic" w:hAnsi="Century Gothic"/>
                <w:b/>
                <w:color w:val="000000" w:themeColor="text1"/>
              </w:rPr>
            </w:pPr>
            <w:r>
              <w:rPr>
                <w:rFonts w:ascii="Century Gothic" w:hAnsi="Century Gothic"/>
                <w:b/>
                <w:color w:val="000000" w:themeColor="text1"/>
                <w:w w:val="99"/>
              </w:rPr>
              <w:t>3</w:t>
            </w:r>
          </w:p>
        </w:tc>
        <w:tc>
          <w:tcPr>
            <w:tcW w:w="7155" w:type="dxa"/>
            <w:vAlign w:val="center"/>
          </w:tcPr>
          <w:p w:rsidR="005C7232" w:rsidRDefault="00727417">
            <w:pPr>
              <w:pStyle w:val="TableParagraph"/>
              <w:spacing w:line="236" w:lineRule="exact"/>
              <w:ind w:left="107"/>
              <w:rPr>
                <w:rFonts w:ascii="Century Gothic" w:hAnsi="Century Gothic"/>
                <w:color w:val="000000" w:themeColor="text1"/>
              </w:rPr>
            </w:pPr>
            <w:r>
              <w:rPr>
                <w:rFonts w:ascii="Century Gothic" w:hAnsi="Century Gothic"/>
                <w:color w:val="000000" w:themeColor="text1"/>
              </w:rPr>
              <w:t>Copy of PAN</w:t>
            </w:r>
          </w:p>
        </w:tc>
        <w:tc>
          <w:tcPr>
            <w:tcW w:w="2052" w:type="dxa"/>
          </w:tcPr>
          <w:p w:rsidR="005C7232" w:rsidRDefault="005C7232">
            <w:pPr>
              <w:pStyle w:val="TableParagraph"/>
              <w:rPr>
                <w:rFonts w:ascii="Century Gothic" w:hAnsi="Century Gothic"/>
                <w:color w:val="000000" w:themeColor="text1"/>
              </w:rPr>
            </w:pPr>
          </w:p>
        </w:tc>
      </w:tr>
      <w:tr w:rsidR="005C7232">
        <w:trPr>
          <w:trHeight w:val="512"/>
        </w:trPr>
        <w:tc>
          <w:tcPr>
            <w:tcW w:w="671" w:type="dxa"/>
            <w:vAlign w:val="center"/>
          </w:tcPr>
          <w:p w:rsidR="005C7232" w:rsidRDefault="00727417">
            <w:pPr>
              <w:pStyle w:val="TableParagraph"/>
              <w:ind w:left="108"/>
              <w:rPr>
                <w:rFonts w:ascii="Century Gothic" w:hAnsi="Century Gothic"/>
                <w:b/>
                <w:color w:val="000000" w:themeColor="text1"/>
              </w:rPr>
            </w:pPr>
            <w:r>
              <w:rPr>
                <w:rFonts w:ascii="Century Gothic" w:hAnsi="Century Gothic"/>
                <w:b/>
                <w:color w:val="000000" w:themeColor="text1"/>
                <w:w w:val="99"/>
              </w:rPr>
              <w:t>4</w:t>
            </w:r>
          </w:p>
        </w:tc>
        <w:tc>
          <w:tcPr>
            <w:tcW w:w="7155" w:type="dxa"/>
            <w:vAlign w:val="center"/>
          </w:tcPr>
          <w:p w:rsidR="005C7232" w:rsidRDefault="00727417">
            <w:pPr>
              <w:pStyle w:val="TableParagraph"/>
              <w:spacing w:line="250" w:lineRule="atLeast"/>
              <w:ind w:left="107" w:right="609"/>
              <w:rPr>
                <w:rFonts w:ascii="Century Gothic" w:hAnsi="Century Gothic"/>
                <w:color w:val="000000" w:themeColor="text1"/>
              </w:rPr>
            </w:pPr>
            <w:r>
              <w:rPr>
                <w:rFonts w:ascii="Century Gothic" w:hAnsi="Century Gothic"/>
                <w:color w:val="000000" w:themeColor="text1"/>
              </w:rPr>
              <w:t xml:space="preserve">Work order showing experience in developing IT solutions using </w:t>
            </w:r>
            <w:proofErr w:type="spellStart"/>
            <w:r>
              <w:rPr>
                <w:rFonts w:ascii="Century Gothic" w:hAnsi="Century Gothic"/>
                <w:color w:val="000000" w:themeColor="text1"/>
              </w:rPr>
              <w:t>NodeJs</w:t>
            </w:r>
            <w:proofErr w:type="spellEnd"/>
            <w:r>
              <w:rPr>
                <w:rFonts w:ascii="Century Gothic" w:hAnsi="Century Gothic"/>
                <w:color w:val="000000" w:themeColor="text1"/>
              </w:rPr>
              <w:t>, React.</w:t>
            </w:r>
          </w:p>
        </w:tc>
        <w:tc>
          <w:tcPr>
            <w:tcW w:w="2052" w:type="dxa"/>
          </w:tcPr>
          <w:p w:rsidR="005C7232" w:rsidRDefault="005C7232">
            <w:pPr>
              <w:pStyle w:val="TableParagraph"/>
              <w:rPr>
                <w:rFonts w:ascii="Century Gothic" w:hAnsi="Century Gothic"/>
                <w:color w:val="000000" w:themeColor="text1"/>
              </w:rPr>
            </w:pPr>
          </w:p>
        </w:tc>
      </w:tr>
      <w:tr w:rsidR="005C7232">
        <w:trPr>
          <w:trHeight w:val="512"/>
        </w:trPr>
        <w:tc>
          <w:tcPr>
            <w:tcW w:w="671" w:type="dxa"/>
            <w:vAlign w:val="center"/>
          </w:tcPr>
          <w:p w:rsidR="005C7232" w:rsidRDefault="00727417">
            <w:pPr>
              <w:pStyle w:val="TableParagraph"/>
              <w:ind w:left="108"/>
              <w:rPr>
                <w:rFonts w:ascii="Century Gothic" w:hAnsi="Century Gothic"/>
                <w:b/>
                <w:color w:val="000000" w:themeColor="text1"/>
              </w:rPr>
            </w:pPr>
            <w:r>
              <w:rPr>
                <w:rFonts w:ascii="Century Gothic" w:hAnsi="Century Gothic"/>
                <w:b/>
                <w:color w:val="000000" w:themeColor="text1"/>
                <w:w w:val="99"/>
              </w:rPr>
              <w:t>5</w:t>
            </w:r>
          </w:p>
        </w:tc>
        <w:tc>
          <w:tcPr>
            <w:tcW w:w="7155" w:type="dxa"/>
            <w:vAlign w:val="center"/>
          </w:tcPr>
          <w:p w:rsidR="005C7232" w:rsidRDefault="00727417">
            <w:pPr>
              <w:pStyle w:val="TableParagraph"/>
              <w:spacing w:line="255" w:lineRule="exact"/>
              <w:ind w:left="107"/>
              <w:rPr>
                <w:rFonts w:ascii="Century Gothic" w:hAnsi="Century Gothic"/>
                <w:color w:val="000000" w:themeColor="text1"/>
              </w:rPr>
            </w:pPr>
            <w:r>
              <w:rPr>
                <w:rFonts w:ascii="Century Gothic" w:hAnsi="Century Gothic"/>
                <w:color w:val="000000" w:themeColor="text1"/>
              </w:rPr>
              <w:t>Work order/Work completion / Satisfactory to show IT/ ITES services</w:t>
            </w:r>
          </w:p>
          <w:p w:rsidR="005C7232" w:rsidRDefault="00727417">
            <w:pPr>
              <w:pStyle w:val="TableParagraph"/>
              <w:spacing w:line="237" w:lineRule="exact"/>
              <w:ind w:left="107"/>
              <w:rPr>
                <w:rFonts w:ascii="Century Gothic" w:hAnsi="Century Gothic"/>
                <w:color w:val="000000" w:themeColor="text1"/>
              </w:rPr>
            </w:pPr>
            <w:r>
              <w:rPr>
                <w:rFonts w:ascii="Century Gothic" w:hAnsi="Century Gothic"/>
                <w:color w:val="000000" w:themeColor="text1"/>
              </w:rPr>
              <w:t>are delivered to State/Central Government or PSU</w:t>
            </w:r>
          </w:p>
        </w:tc>
        <w:tc>
          <w:tcPr>
            <w:tcW w:w="2052" w:type="dxa"/>
          </w:tcPr>
          <w:p w:rsidR="005C7232" w:rsidRDefault="005C7232">
            <w:pPr>
              <w:pStyle w:val="TableParagraph"/>
              <w:rPr>
                <w:rFonts w:ascii="Century Gothic" w:hAnsi="Century Gothic"/>
                <w:color w:val="000000" w:themeColor="text1"/>
              </w:rPr>
            </w:pPr>
          </w:p>
        </w:tc>
      </w:tr>
      <w:tr w:rsidR="005C7232">
        <w:trPr>
          <w:trHeight w:val="512"/>
        </w:trPr>
        <w:tc>
          <w:tcPr>
            <w:tcW w:w="671" w:type="dxa"/>
            <w:vAlign w:val="center"/>
          </w:tcPr>
          <w:p w:rsidR="005C7232" w:rsidRDefault="00727417">
            <w:pPr>
              <w:pStyle w:val="TableParagraph"/>
              <w:spacing w:line="255" w:lineRule="exact"/>
              <w:ind w:left="108"/>
              <w:rPr>
                <w:rFonts w:ascii="Century Gothic" w:hAnsi="Century Gothic"/>
                <w:b/>
                <w:color w:val="000000" w:themeColor="text1"/>
              </w:rPr>
            </w:pPr>
            <w:r>
              <w:rPr>
                <w:rFonts w:ascii="Century Gothic" w:hAnsi="Century Gothic"/>
                <w:b/>
                <w:color w:val="000000" w:themeColor="text1"/>
                <w:w w:val="99"/>
              </w:rPr>
              <w:t>6</w:t>
            </w:r>
          </w:p>
        </w:tc>
        <w:tc>
          <w:tcPr>
            <w:tcW w:w="7155" w:type="dxa"/>
            <w:vAlign w:val="center"/>
          </w:tcPr>
          <w:p w:rsidR="005C7232" w:rsidRDefault="00727417">
            <w:pPr>
              <w:pStyle w:val="TableParagraph"/>
              <w:spacing w:line="255" w:lineRule="exact"/>
              <w:ind w:left="107"/>
              <w:rPr>
                <w:rFonts w:ascii="Century Gothic" w:hAnsi="Century Gothic"/>
                <w:color w:val="000000" w:themeColor="text1"/>
              </w:rPr>
            </w:pPr>
            <w:r>
              <w:rPr>
                <w:rFonts w:ascii="Century Gothic" w:hAnsi="Century Gothic"/>
                <w:color w:val="000000" w:themeColor="text1"/>
              </w:rPr>
              <w:t>Work order/Work completion / Satisfactory to show IT/ITES based</w:t>
            </w:r>
          </w:p>
          <w:p w:rsidR="005C7232" w:rsidRDefault="00727417">
            <w:pPr>
              <w:pStyle w:val="TableParagraph"/>
              <w:spacing w:line="238" w:lineRule="exact"/>
              <w:ind w:left="107"/>
              <w:rPr>
                <w:rFonts w:ascii="Century Gothic" w:hAnsi="Century Gothic"/>
                <w:color w:val="000000" w:themeColor="text1"/>
              </w:rPr>
            </w:pPr>
            <w:r>
              <w:rPr>
                <w:rFonts w:ascii="Century Gothic" w:hAnsi="Century Gothic"/>
                <w:color w:val="000000" w:themeColor="text1"/>
              </w:rPr>
              <w:t>services are delivered to International entities</w:t>
            </w:r>
          </w:p>
        </w:tc>
        <w:tc>
          <w:tcPr>
            <w:tcW w:w="2052" w:type="dxa"/>
          </w:tcPr>
          <w:p w:rsidR="005C7232" w:rsidRDefault="005C7232">
            <w:pPr>
              <w:pStyle w:val="TableParagraph"/>
              <w:rPr>
                <w:rFonts w:ascii="Century Gothic" w:hAnsi="Century Gothic"/>
                <w:color w:val="000000" w:themeColor="text1"/>
              </w:rPr>
            </w:pPr>
          </w:p>
        </w:tc>
      </w:tr>
      <w:tr w:rsidR="005C7232">
        <w:trPr>
          <w:trHeight w:val="256"/>
        </w:trPr>
        <w:tc>
          <w:tcPr>
            <w:tcW w:w="671" w:type="dxa"/>
            <w:vAlign w:val="center"/>
          </w:tcPr>
          <w:p w:rsidR="005C7232" w:rsidRDefault="00727417">
            <w:pPr>
              <w:pStyle w:val="TableParagraph"/>
              <w:spacing w:line="236" w:lineRule="exact"/>
              <w:ind w:left="108"/>
              <w:rPr>
                <w:rFonts w:ascii="Century Gothic" w:hAnsi="Century Gothic"/>
                <w:b/>
                <w:color w:val="000000" w:themeColor="text1"/>
              </w:rPr>
            </w:pPr>
            <w:r>
              <w:rPr>
                <w:rFonts w:ascii="Century Gothic" w:hAnsi="Century Gothic"/>
                <w:b/>
                <w:color w:val="000000" w:themeColor="text1"/>
                <w:w w:val="99"/>
              </w:rPr>
              <w:t>7</w:t>
            </w:r>
          </w:p>
        </w:tc>
        <w:tc>
          <w:tcPr>
            <w:tcW w:w="7155" w:type="dxa"/>
            <w:vAlign w:val="center"/>
          </w:tcPr>
          <w:p w:rsidR="005C7232" w:rsidRDefault="00727417">
            <w:pPr>
              <w:pStyle w:val="TableParagraph"/>
              <w:spacing w:line="236" w:lineRule="exact"/>
              <w:ind w:left="107"/>
              <w:rPr>
                <w:rFonts w:ascii="Century Gothic" w:hAnsi="Century Gothic"/>
                <w:color w:val="000000" w:themeColor="text1"/>
              </w:rPr>
            </w:pPr>
            <w:r>
              <w:rPr>
                <w:rFonts w:ascii="Century Gothic" w:hAnsi="Century Gothic"/>
                <w:color w:val="000000" w:themeColor="text1"/>
              </w:rPr>
              <w:t>EMD details / Document for EMD exemption</w:t>
            </w:r>
          </w:p>
        </w:tc>
        <w:tc>
          <w:tcPr>
            <w:tcW w:w="2052" w:type="dxa"/>
          </w:tcPr>
          <w:p w:rsidR="005C7232" w:rsidRDefault="005C7232">
            <w:pPr>
              <w:pStyle w:val="TableParagraph"/>
              <w:rPr>
                <w:rFonts w:ascii="Century Gothic" w:hAnsi="Century Gothic"/>
                <w:color w:val="000000" w:themeColor="text1"/>
              </w:rPr>
            </w:pPr>
          </w:p>
        </w:tc>
      </w:tr>
      <w:tr w:rsidR="005C7232">
        <w:trPr>
          <w:trHeight w:val="255"/>
        </w:trPr>
        <w:tc>
          <w:tcPr>
            <w:tcW w:w="671" w:type="dxa"/>
            <w:vAlign w:val="center"/>
          </w:tcPr>
          <w:p w:rsidR="005C7232" w:rsidRDefault="00727417">
            <w:pPr>
              <w:pStyle w:val="TableParagraph"/>
              <w:spacing w:line="236" w:lineRule="exact"/>
              <w:ind w:left="108"/>
              <w:rPr>
                <w:rFonts w:ascii="Century Gothic" w:hAnsi="Century Gothic"/>
                <w:b/>
                <w:color w:val="000000" w:themeColor="text1"/>
              </w:rPr>
            </w:pPr>
            <w:r>
              <w:rPr>
                <w:rFonts w:ascii="Century Gothic" w:hAnsi="Century Gothic"/>
                <w:b/>
                <w:color w:val="000000" w:themeColor="text1"/>
                <w:w w:val="99"/>
              </w:rPr>
              <w:t>8</w:t>
            </w:r>
          </w:p>
        </w:tc>
        <w:tc>
          <w:tcPr>
            <w:tcW w:w="7155" w:type="dxa"/>
            <w:vAlign w:val="center"/>
          </w:tcPr>
          <w:p w:rsidR="005C7232" w:rsidRDefault="00727417">
            <w:pPr>
              <w:pStyle w:val="TableParagraph"/>
              <w:spacing w:line="236" w:lineRule="exact"/>
              <w:ind w:left="107"/>
              <w:rPr>
                <w:rFonts w:ascii="Century Gothic" w:hAnsi="Century Gothic"/>
                <w:color w:val="000000" w:themeColor="text1"/>
              </w:rPr>
            </w:pPr>
            <w:r>
              <w:rPr>
                <w:rFonts w:ascii="Century Gothic" w:hAnsi="Century Gothic"/>
                <w:color w:val="000000" w:themeColor="text1"/>
              </w:rPr>
              <w:t>Work order showing active clients</w:t>
            </w:r>
          </w:p>
        </w:tc>
        <w:tc>
          <w:tcPr>
            <w:tcW w:w="2052" w:type="dxa"/>
          </w:tcPr>
          <w:p w:rsidR="005C7232" w:rsidRDefault="005C7232">
            <w:pPr>
              <w:pStyle w:val="TableParagraph"/>
              <w:rPr>
                <w:rFonts w:ascii="Century Gothic" w:hAnsi="Century Gothic"/>
                <w:color w:val="000000" w:themeColor="text1"/>
              </w:rPr>
            </w:pPr>
          </w:p>
        </w:tc>
      </w:tr>
      <w:tr w:rsidR="005C7232">
        <w:trPr>
          <w:trHeight w:val="512"/>
        </w:trPr>
        <w:tc>
          <w:tcPr>
            <w:tcW w:w="671" w:type="dxa"/>
            <w:vAlign w:val="center"/>
          </w:tcPr>
          <w:p w:rsidR="005C7232" w:rsidRDefault="00727417">
            <w:pPr>
              <w:pStyle w:val="TableParagraph"/>
              <w:spacing w:line="256" w:lineRule="exact"/>
              <w:ind w:left="108"/>
              <w:rPr>
                <w:rFonts w:ascii="Century Gothic" w:hAnsi="Century Gothic"/>
                <w:b/>
                <w:color w:val="000000" w:themeColor="text1"/>
              </w:rPr>
            </w:pPr>
            <w:r>
              <w:rPr>
                <w:rFonts w:ascii="Century Gothic" w:hAnsi="Century Gothic"/>
                <w:b/>
                <w:color w:val="000000" w:themeColor="text1"/>
                <w:w w:val="99"/>
              </w:rPr>
              <w:t>9</w:t>
            </w:r>
          </w:p>
        </w:tc>
        <w:tc>
          <w:tcPr>
            <w:tcW w:w="7155" w:type="dxa"/>
            <w:vAlign w:val="center"/>
          </w:tcPr>
          <w:p w:rsidR="005C7232" w:rsidRDefault="00727417">
            <w:pPr>
              <w:pStyle w:val="TableParagraph"/>
              <w:spacing w:line="256" w:lineRule="exact"/>
              <w:ind w:left="107"/>
              <w:rPr>
                <w:rFonts w:ascii="Century Gothic" w:hAnsi="Century Gothic"/>
                <w:color w:val="000000" w:themeColor="text1"/>
              </w:rPr>
            </w:pPr>
            <w:r>
              <w:rPr>
                <w:rFonts w:ascii="Century Gothic" w:hAnsi="Century Gothic"/>
                <w:color w:val="000000" w:themeColor="text1"/>
              </w:rPr>
              <w:t>Complete set of Tender document duly signed by the Bidder or his authorized</w:t>
            </w:r>
          </w:p>
        </w:tc>
        <w:tc>
          <w:tcPr>
            <w:tcW w:w="2052" w:type="dxa"/>
          </w:tcPr>
          <w:p w:rsidR="005C7232" w:rsidRDefault="005C7232">
            <w:pPr>
              <w:pStyle w:val="TableParagraph"/>
              <w:rPr>
                <w:rFonts w:ascii="Century Gothic" w:hAnsi="Century Gothic"/>
                <w:color w:val="000000" w:themeColor="text1"/>
              </w:rPr>
            </w:pPr>
          </w:p>
        </w:tc>
      </w:tr>
    </w:tbl>
    <w:p w:rsidR="005C7232" w:rsidRDefault="005C7232">
      <w:pPr>
        <w:pStyle w:val="BodyText"/>
        <w:rPr>
          <w:rFonts w:ascii="Century Gothic" w:hAnsi="Century Gothic"/>
          <w:b/>
          <w:color w:val="000000" w:themeColor="text1"/>
          <w:sz w:val="22"/>
          <w:szCs w:val="22"/>
        </w:rPr>
      </w:pPr>
    </w:p>
    <w:p w:rsidR="00887842" w:rsidRDefault="00887842">
      <w:pPr>
        <w:pStyle w:val="BodyText"/>
        <w:rPr>
          <w:rFonts w:ascii="Century Gothic" w:hAnsi="Century Gothic"/>
          <w:b/>
          <w:color w:val="000000" w:themeColor="text1"/>
          <w:sz w:val="22"/>
          <w:szCs w:val="22"/>
        </w:rPr>
      </w:pPr>
    </w:p>
    <w:p w:rsidR="00887842" w:rsidRDefault="00887842">
      <w:pPr>
        <w:pStyle w:val="BodyText"/>
        <w:rPr>
          <w:rFonts w:ascii="Century Gothic" w:hAnsi="Century Gothic"/>
          <w:b/>
          <w:color w:val="000000" w:themeColor="text1"/>
          <w:sz w:val="22"/>
          <w:szCs w:val="22"/>
        </w:rPr>
      </w:pPr>
    </w:p>
    <w:p w:rsidR="00234042" w:rsidRDefault="00234042" w:rsidP="00234042">
      <w:pPr>
        <w:spacing w:before="57"/>
        <w:ind w:left="220"/>
        <w:rPr>
          <w:rFonts w:ascii="Century Gothic" w:hAnsi="Century Gothic"/>
          <w:b/>
          <w:color w:val="000000" w:themeColor="text1"/>
        </w:rPr>
      </w:pPr>
      <w:r>
        <w:rPr>
          <w:rFonts w:ascii="Century Gothic" w:hAnsi="Century Gothic"/>
          <w:b/>
          <w:color w:val="000000" w:themeColor="text1"/>
        </w:rPr>
        <w:lastRenderedPageBreak/>
        <w:t>Financial/ Commercial bid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6"/>
        <w:gridCol w:w="3432"/>
        <w:gridCol w:w="2059"/>
        <w:gridCol w:w="1271"/>
        <w:gridCol w:w="1863"/>
      </w:tblGrid>
      <w:tr w:rsidR="005C7232">
        <w:trPr>
          <w:trHeight w:val="256"/>
        </w:trPr>
        <w:tc>
          <w:tcPr>
            <w:tcW w:w="686" w:type="dxa"/>
          </w:tcPr>
          <w:p w:rsidR="005C7232" w:rsidRDefault="00727417">
            <w:pPr>
              <w:pStyle w:val="TableParagraph"/>
              <w:spacing w:line="236" w:lineRule="exact"/>
              <w:ind w:left="108"/>
              <w:jc w:val="center"/>
              <w:rPr>
                <w:rFonts w:ascii="Century Gothic" w:hAnsi="Century Gothic"/>
                <w:b/>
                <w:color w:val="000000" w:themeColor="text1"/>
              </w:rPr>
            </w:pPr>
            <w:bookmarkStart w:id="7" w:name="_GoBack"/>
            <w:bookmarkEnd w:id="7"/>
            <w:proofErr w:type="spellStart"/>
            <w:r>
              <w:rPr>
                <w:rFonts w:ascii="Century Gothic" w:hAnsi="Century Gothic"/>
                <w:b/>
                <w:color w:val="000000" w:themeColor="text1"/>
              </w:rPr>
              <w:t>S.No</w:t>
            </w:r>
            <w:proofErr w:type="spellEnd"/>
            <w:r>
              <w:rPr>
                <w:rFonts w:ascii="Century Gothic" w:hAnsi="Century Gothic"/>
                <w:b/>
                <w:color w:val="000000" w:themeColor="text1"/>
              </w:rPr>
              <w:t>.</w:t>
            </w:r>
          </w:p>
        </w:tc>
        <w:tc>
          <w:tcPr>
            <w:tcW w:w="3432" w:type="dxa"/>
          </w:tcPr>
          <w:p w:rsidR="005C7232" w:rsidRDefault="00727417">
            <w:pPr>
              <w:pStyle w:val="TableParagraph"/>
              <w:spacing w:line="236" w:lineRule="exact"/>
              <w:ind w:left="106"/>
              <w:jc w:val="center"/>
              <w:rPr>
                <w:rFonts w:ascii="Century Gothic" w:hAnsi="Century Gothic"/>
                <w:b/>
                <w:color w:val="000000" w:themeColor="text1"/>
              </w:rPr>
            </w:pPr>
            <w:r>
              <w:rPr>
                <w:rFonts w:ascii="Century Gothic" w:hAnsi="Century Gothic"/>
                <w:b/>
                <w:color w:val="000000" w:themeColor="text1"/>
              </w:rPr>
              <w:t>Description</w:t>
            </w:r>
          </w:p>
        </w:tc>
        <w:tc>
          <w:tcPr>
            <w:tcW w:w="2059" w:type="dxa"/>
          </w:tcPr>
          <w:p w:rsidR="005C7232" w:rsidRDefault="00727417">
            <w:pPr>
              <w:pStyle w:val="TableParagraph"/>
              <w:spacing w:line="236" w:lineRule="exact"/>
              <w:ind w:left="106"/>
              <w:jc w:val="center"/>
              <w:rPr>
                <w:rFonts w:ascii="Century Gothic" w:hAnsi="Century Gothic"/>
                <w:b/>
                <w:color w:val="000000" w:themeColor="text1"/>
              </w:rPr>
            </w:pPr>
            <w:r>
              <w:rPr>
                <w:rFonts w:ascii="Century Gothic" w:hAnsi="Century Gothic"/>
                <w:b/>
                <w:color w:val="000000" w:themeColor="text1"/>
              </w:rPr>
              <w:t>Amount (</w:t>
            </w:r>
            <w:proofErr w:type="spellStart"/>
            <w:r>
              <w:rPr>
                <w:rFonts w:ascii="Century Gothic" w:hAnsi="Century Gothic"/>
                <w:b/>
                <w:color w:val="000000" w:themeColor="text1"/>
              </w:rPr>
              <w:t>Rs</w:t>
            </w:r>
            <w:proofErr w:type="spellEnd"/>
            <w:r>
              <w:rPr>
                <w:rFonts w:ascii="Century Gothic" w:hAnsi="Century Gothic"/>
                <w:b/>
                <w:color w:val="000000" w:themeColor="text1"/>
              </w:rPr>
              <w:t>)</w:t>
            </w:r>
          </w:p>
        </w:tc>
        <w:tc>
          <w:tcPr>
            <w:tcW w:w="1271" w:type="dxa"/>
          </w:tcPr>
          <w:p w:rsidR="005C7232" w:rsidRDefault="00727417">
            <w:pPr>
              <w:pStyle w:val="TableParagraph"/>
              <w:spacing w:line="236" w:lineRule="exact"/>
              <w:ind w:left="106"/>
              <w:jc w:val="center"/>
              <w:rPr>
                <w:rFonts w:ascii="Century Gothic" w:hAnsi="Century Gothic"/>
                <w:b/>
                <w:color w:val="000000" w:themeColor="text1"/>
              </w:rPr>
            </w:pPr>
            <w:r>
              <w:rPr>
                <w:rFonts w:ascii="Century Gothic" w:hAnsi="Century Gothic"/>
                <w:b/>
                <w:color w:val="000000" w:themeColor="text1"/>
              </w:rPr>
              <w:t>Taxes (%)</w:t>
            </w:r>
          </w:p>
        </w:tc>
        <w:tc>
          <w:tcPr>
            <w:tcW w:w="1863" w:type="dxa"/>
          </w:tcPr>
          <w:p w:rsidR="005C7232" w:rsidRDefault="00727417">
            <w:pPr>
              <w:pStyle w:val="TableParagraph"/>
              <w:spacing w:line="236" w:lineRule="exact"/>
              <w:ind w:left="106"/>
              <w:jc w:val="center"/>
              <w:rPr>
                <w:rFonts w:ascii="Century Gothic" w:hAnsi="Century Gothic"/>
                <w:b/>
                <w:color w:val="000000" w:themeColor="text1"/>
              </w:rPr>
            </w:pPr>
            <w:r>
              <w:rPr>
                <w:rFonts w:ascii="Century Gothic" w:hAnsi="Century Gothic"/>
                <w:b/>
                <w:color w:val="000000" w:themeColor="text1"/>
              </w:rPr>
              <w:t>Total</w:t>
            </w:r>
          </w:p>
        </w:tc>
      </w:tr>
      <w:tr w:rsidR="005C7232">
        <w:trPr>
          <w:trHeight w:val="512"/>
        </w:trPr>
        <w:tc>
          <w:tcPr>
            <w:tcW w:w="686" w:type="dxa"/>
            <w:vAlign w:val="center"/>
          </w:tcPr>
          <w:p w:rsidR="005C7232" w:rsidRDefault="00727417">
            <w:pPr>
              <w:pStyle w:val="TableParagraph"/>
              <w:spacing w:after="0" w:line="276" w:lineRule="auto"/>
              <w:ind w:left="108"/>
              <w:rPr>
                <w:rFonts w:ascii="Century Gothic" w:hAnsi="Century Gothic"/>
                <w:b/>
                <w:color w:val="000000" w:themeColor="text1"/>
              </w:rPr>
            </w:pPr>
            <w:r>
              <w:rPr>
                <w:rFonts w:ascii="Century Gothic" w:hAnsi="Century Gothic"/>
                <w:b/>
                <w:color w:val="000000" w:themeColor="text1"/>
                <w:w w:val="99"/>
              </w:rPr>
              <w:t>1</w:t>
            </w:r>
          </w:p>
        </w:tc>
        <w:tc>
          <w:tcPr>
            <w:tcW w:w="3432" w:type="dxa"/>
            <w:vAlign w:val="center"/>
          </w:tcPr>
          <w:p w:rsidR="005C7232" w:rsidRDefault="00727417">
            <w:pPr>
              <w:pStyle w:val="TableParagraph"/>
              <w:spacing w:after="0" w:line="276" w:lineRule="auto"/>
              <w:ind w:left="106"/>
              <w:rPr>
                <w:rFonts w:ascii="Century Gothic" w:hAnsi="Century Gothic"/>
                <w:b/>
                <w:color w:val="000000" w:themeColor="text1"/>
              </w:rPr>
            </w:pPr>
            <w:r>
              <w:rPr>
                <w:rFonts w:ascii="Century Gothic" w:hAnsi="Century Gothic"/>
                <w:b/>
                <w:color w:val="000000" w:themeColor="text1"/>
              </w:rPr>
              <w:t>Design and development of</w:t>
            </w:r>
          </w:p>
          <w:p w:rsidR="005C7232" w:rsidRDefault="00727417">
            <w:pPr>
              <w:pStyle w:val="TableParagraph"/>
              <w:spacing w:after="0" w:line="276" w:lineRule="auto"/>
              <w:ind w:left="106"/>
              <w:rPr>
                <w:rFonts w:ascii="Century Gothic" w:hAnsi="Century Gothic"/>
                <w:b/>
                <w:color w:val="000000" w:themeColor="text1"/>
              </w:rPr>
            </w:pPr>
            <w:r>
              <w:rPr>
                <w:rFonts w:ascii="Century Gothic" w:hAnsi="Century Gothic"/>
                <w:b/>
                <w:color w:val="000000" w:themeColor="text1"/>
                <w:lang w:val="en-IN"/>
              </w:rPr>
              <w:t>MIS</w:t>
            </w:r>
            <w:r>
              <w:rPr>
                <w:rFonts w:ascii="Century Gothic" w:hAnsi="Century Gothic"/>
                <w:b/>
                <w:color w:val="000000" w:themeColor="text1"/>
              </w:rPr>
              <w:t xml:space="preserve"> software for RGCA Projects</w:t>
            </w:r>
          </w:p>
        </w:tc>
        <w:tc>
          <w:tcPr>
            <w:tcW w:w="2059" w:type="dxa"/>
            <w:vAlign w:val="center"/>
          </w:tcPr>
          <w:p w:rsidR="005C7232" w:rsidRDefault="005C7232">
            <w:pPr>
              <w:pStyle w:val="TableParagraph"/>
              <w:spacing w:after="0"/>
              <w:rPr>
                <w:rFonts w:ascii="Century Gothic" w:hAnsi="Century Gothic"/>
                <w:color w:val="000000" w:themeColor="text1"/>
              </w:rPr>
            </w:pPr>
          </w:p>
        </w:tc>
        <w:tc>
          <w:tcPr>
            <w:tcW w:w="1271" w:type="dxa"/>
          </w:tcPr>
          <w:p w:rsidR="005C7232" w:rsidRDefault="005C7232">
            <w:pPr>
              <w:pStyle w:val="TableParagraph"/>
              <w:spacing w:after="0"/>
              <w:rPr>
                <w:rFonts w:ascii="Century Gothic" w:hAnsi="Century Gothic"/>
                <w:color w:val="000000" w:themeColor="text1"/>
              </w:rPr>
            </w:pPr>
          </w:p>
        </w:tc>
        <w:tc>
          <w:tcPr>
            <w:tcW w:w="1863" w:type="dxa"/>
          </w:tcPr>
          <w:p w:rsidR="005C7232" w:rsidRDefault="005C7232">
            <w:pPr>
              <w:pStyle w:val="TableParagraph"/>
              <w:spacing w:after="0"/>
              <w:rPr>
                <w:rFonts w:ascii="Century Gothic" w:hAnsi="Century Gothic"/>
                <w:color w:val="000000" w:themeColor="text1"/>
              </w:rPr>
            </w:pPr>
          </w:p>
        </w:tc>
      </w:tr>
      <w:tr w:rsidR="005C7232">
        <w:trPr>
          <w:trHeight w:val="256"/>
        </w:trPr>
        <w:tc>
          <w:tcPr>
            <w:tcW w:w="686" w:type="dxa"/>
            <w:vAlign w:val="center"/>
          </w:tcPr>
          <w:p w:rsidR="005C7232" w:rsidRDefault="00727417">
            <w:pPr>
              <w:pStyle w:val="TableParagraph"/>
              <w:spacing w:after="0" w:line="276" w:lineRule="auto"/>
              <w:ind w:left="108"/>
              <w:rPr>
                <w:rFonts w:ascii="Century Gothic" w:hAnsi="Century Gothic"/>
                <w:b/>
                <w:color w:val="000000" w:themeColor="text1"/>
              </w:rPr>
            </w:pPr>
            <w:r>
              <w:rPr>
                <w:rFonts w:ascii="Century Gothic" w:hAnsi="Century Gothic"/>
                <w:b/>
                <w:color w:val="000000" w:themeColor="text1"/>
                <w:w w:val="99"/>
              </w:rPr>
              <w:t>2</w:t>
            </w:r>
          </w:p>
        </w:tc>
        <w:tc>
          <w:tcPr>
            <w:tcW w:w="3432" w:type="dxa"/>
            <w:vAlign w:val="center"/>
          </w:tcPr>
          <w:p w:rsidR="005C7232" w:rsidRDefault="00727417">
            <w:pPr>
              <w:pStyle w:val="TableParagraph"/>
              <w:spacing w:after="0" w:line="276" w:lineRule="auto"/>
              <w:ind w:left="106"/>
              <w:rPr>
                <w:rFonts w:ascii="Century Gothic" w:hAnsi="Century Gothic"/>
                <w:b/>
                <w:color w:val="000000" w:themeColor="text1"/>
              </w:rPr>
            </w:pPr>
            <w:r>
              <w:rPr>
                <w:rFonts w:ascii="Century Gothic" w:hAnsi="Century Gothic"/>
                <w:b/>
                <w:color w:val="000000" w:themeColor="text1"/>
              </w:rPr>
              <w:t>AMC charges for forth year</w:t>
            </w:r>
          </w:p>
        </w:tc>
        <w:tc>
          <w:tcPr>
            <w:tcW w:w="2059" w:type="dxa"/>
            <w:vAlign w:val="center"/>
          </w:tcPr>
          <w:p w:rsidR="005C7232" w:rsidRDefault="005C7232">
            <w:pPr>
              <w:pStyle w:val="TableParagraph"/>
              <w:spacing w:after="0"/>
              <w:rPr>
                <w:rFonts w:ascii="Century Gothic" w:hAnsi="Century Gothic"/>
                <w:color w:val="000000" w:themeColor="text1"/>
              </w:rPr>
            </w:pPr>
          </w:p>
        </w:tc>
        <w:tc>
          <w:tcPr>
            <w:tcW w:w="1271" w:type="dxa"/>
          </w:tcPr>
          <w:p w:rsidR="005C7232" w:rsidRDefault="005C7232">
            <w:pPr>
              <w:pStyle w:val="TableParagraph"/>
              <w:spacing w:after="0"/>
              <w:rPr>
                <w:rFonts w:ascii="Century Gothic" w:hAnsi="Century Gothic"/>
                <w:color w:val="000000" w:themeColor="text1"/>
              </w:rPr>
            </w:pPr>
          </w:p>
        </w:tc>
        <w:tc>
          <w:tcPr>
            <w:tcW w:w="1863" w:type="dxa"/>
          </w:tcPr>
          <w:p w:rsidR="005C7232" w:rsidRDefault="005C7232">
            <w:pPr>
              <w:pStyle w:val="TableParagraph"/>
              <w:spacing w:after="0"/>
              <w:rPr>
                <w:rFonts w:ascii="Century Gothic" w:hAnsi="Century Gothic"/>
                <w:color w:val="000000" w:themeColor="text1"/>
              </w:rPr>
            </w:pPr>
          </w:p>
        </w:tc>
      </w:tr>
      <w:tr w:rsidR="005C7232">
        <w:trPr>
          <w:trHeight w:val="256"/>
        </w:trPr>
        <w:tc>
          <w:tcPr>
            <w:tcW w:w="686" w:type="dxa"/>
            <w:vAlign w:val="center"/>
          </w:tcPr>
          <w:p w:rsidR="005C7232" w:rsidRDefault="00727417">
            <w:pPr>
              <w:pStyle w:val="TableParagraph"/>
              <w:spacing w:after="0" w:line="276" w:lineRule="auto"/>
              <w:ind w:left="108"/>
              <w:rPr>
                <w:rFonts w:ascii="Century Gothic" w:hAnsi="Century Gothic"/>
                <w:b/>
                <w:color w:val="000000" w:themeColor="text1"/>
              </w:rPr>
            </w:pPr>
            <w:r>
              <w:rPr>
                <w:rFonts w:ascii="Century Gothic" w:hAnsi="Century Gothic"/>
                <w:b/>
                <w:color w:val="000000" w:themeColor="text1"/>
                <w:w w:val="99"/>
              </w:rPr>
              <w:t>3</w:t>
            </w:r>
          </w:p>
        </w:tc>
        <w:tc>
          <w:tcPr>
            <w:tcW w:w="3432" w:type="dxa"/>
            <w:vAlign w:val="center"/>
          </w:tcPr>
          <w:p w:rsidR="005C7232" w:rsidRDefault="00727417">
            <w:pPr>
              <w:pStyle w:val="TableParagraph"/>
              <w:spacing w:after="0" w:line="276" w:lineRule="auto"/>
              <w:ind w:left="106"/>
              <w:rPr>
                <w:rFonts w:ascii="Century Gothic" w:hAnsi="Century Gothic"/>
                <w:b/>
                <w:color w:val="000000" w:themeColor="text1"/>
              </w:rPr>
            </w:pPr>
            <w:r>
              <w:rPr>
                <w:rFonts w:ascii="Century Gothic" w:hAnsi="Century Gothic"/>
                <w:b/>
                <w:color w:val="000000" w:themeColor="text1"/>
              </w:rPr>
              <w:t>AMC charges for fifth year</w:t>
            </w:r>
          </w:p>
        </w:tc>
        <w:tc>
          <w:tcPr>
            <w:tcW w:w="2059" w:type="dxa"/>
            <w:vAlign w:val="center"/>
          </w:tcPr>
          <w:p w:rsidR="005C7232" w:rsidRDefault="005C7232">
            <w:pPr>
              <w:pStyle w:val="TableParagraph"/>
              <w:spacing w:after="0"/>
              <w:rPr>
                <w:rFonts w:ascii="Century Gothic" w:hAnsi="Century Gothic"/>
                <w:color w:val="000000" w:themeColor="text1"/>
              </w:rPr>
            </w:pPr>
          </w:p>
        </w:tc>
        <w:tc>
          <w:tcPr>
            <w:tcW w:w="1271" w:type="dxa"/>
          </w:tcPr>
          <w:p w:rsidR="005C7232" w:rsidRDefault="005C7232">
            <w:pPr>
              <w:pStyle w:val="TableParagraph"/>
              <w:spacing w:after="0"/>
              <w:rPr>
                <w:rFonts w:ascii="Century Gothic" w:hAnsi="Century Gothic"/>
                <w:color w:val="000000" w:themeColor="text1"/>
              </w:rPr>
            </w:pPr>
          </w:p>
        </w:tc>
        <w:tc>
          <w:tcPr>
            <w:tcW w:w="1863" w:type="dxa"/>
          </w:tcPr>
          <w:p w:rsidR="005C7232" w:rsidRDefault="005C7232">
            <w:pPr>
              <w:pStyle w:val="TableParagraph"/>
              <w:spacing w:after="0"/>
              <w:rPr>
                <w:rFonts w:ascii="Century Gothic" w:hAnsi="Century Gothic"/>
                <w:color w:val="000000" w:themeColor="text1"/>
              </w:rPr>
            </w:pPr>
          </w:p>
        </w:tc>
      </w:tr>
      <w:tr w:rsidR="005C7232">
        <w:trPr>
          <w:trHeight w:val="256"/>
        </w:trPr>
        <w:tc>
          <w:tcPr>
            <w:tcW w:w="686" w:type="dxa"/>
            <w:vAlign w:val="center"/>
          </w:tcPr>
          <w:p w:rsidR="005C7232" w:rsidRDefault="005C7232">
            <w:pPr>
              <w:pStyle w:val="TableParagraph"/>
              <w:spacing w:after="0" w:line="276" w:lineRule="auto"/>
              <w:rPr>
                <w:rFonts w:ascii="Century Gothic" w:hAnsi="Century Gothic"/>
                <w:color w:val="000000" w:themeColor="text1"/>
              </w:rPr>
            </w:pPr>
          </w:p>
        </w:tc>
        <w:tc>
          <w:tcPr>
            <w:tcW w:w="3432" w:type="dxa"/>
            <w:vAlign w:val="center"/>
          </w:tcPr>
          <w:p w:rsidR="005C7232" w:rsidRDefault="00727417">
            <w:pPr>
              <w:pStyle w:val="TableParagraph"/>
              <w:spacing w:after="0" w:line="276" w:lineRule="auto"/>
              <w:ind w:left="106"/>
              <w:jc w:val="center"/>
              <w:rPr>
                <w:rFonts w:ascii="Century Gothic" w:hAnsi="Century Gothic"/>
                <w:b/>
                <w:color w:val="000000" w:themeColor="text1"/>
              </w:rPr>
            </w:pPr>
            <w:r>
              <w:rPr>
                <w:rFonts w:ascii="Century Gothic" w:hAnsi="Century Gothic"/>
                <w:b/>
                <w:color w:val="000000" w:themeColor="text1"/>
              </w:rPr>
              <w:t>Total</w:t>
            </w:r>
          </w:p>
        </w:tc>
        <w:tc>
          <w:tcPr>
            <w:tcW w:w="2059" w:type="dxa"/>
            <w:vAlign w:val="center"/>
          </w:tcPr>
          <w:p w:rsidR="005C7232" w:rsidRDefault="005C7232">
            <w:pPr>
              <w:pStyle w:val="TableParagraph"/>
              <w:spacing w:after="0"/>
              <w:rPr>
                <w:rFonts w:ascii="Century Gothic" w:hAnsi="Century Gothic"/>
                <w:color w:val="000000" w:themeColor="text1"/>
              </w:rPr>
            </w:pPr>
          </w:p>
        </w:tc>
        <w:tc>
          <w:tcPr>
            <w:tcW w:w="1271" w:type="dxa"/>
          </w:tcPr>
          <w:p w:rsidR="005C7232" w:rsidRDefault="005C7232">
            <w:pPr>
              <w:pStyle w:val="TableParagraph"/>
              <w:spacing w:after="0"/>
              <w:rPr>
                <w:rFonts w:ascii="Century Gothic" w:hAnsi="Century Gothic"/>
                <w:color w:val="000000" w:themeColor="text1"/>
              </w:rPr>
            </w:pPr>
          </w:p>
        </w:tc>
        <w:tc>
          <w:tcPr>
            <w:tcW w:w="1863" w:type="dxa"/>
          </w:tcPr>
          <w:p w:rsidR="005C7232" w:rsidRDefault="005C7232">
            <w:pPr>
              <w:pStyle w:val="TableParagraph"/>
              <w:spacing w:after="0"/>
              <w:rPr>
                <w:rFonts w:ascii="Century Gothic" w:hAnsi="Century Gothic"/>
                <w:color w:val="000000" w:themeColor="text1"/>
              </w:rPr>
            </w:pPr>
          </w:p>
        </w:tc>
      </w:tr>
    </w:tbl>
    <w:p w:rsidR="005C7232" w:rsidRDefault="005C7232">
      <w:pPr>
        <w:pStyle w:val="BodyText"/>
        <w:spacing w:after="0"/>
        <w:rPr>
          <w:rFonts w:ascii="Century Gothic" w:hAnsi="Century Gothic"/>
          <w:b/>
          <w:color w:val="000000" w:themeColor="text1"/>
          <w:sz w:val="22"/>
          <w:szCs w:val="22"/>
        </w:rPr>
      </w:pPr>
    </w:p>
    <w:p w:rsidR="005C7232" w:rsidRDefault="00727417">
      <w:pPr>
        <w:spacing w:before="1"/>
        <w:ind w:left="220"/>
        <w:jc w:val="center"/>
        <w:rPr>
          <w:rFonts w:ascii="Century Gothic" w:hAnsi="Century Gothic"/>
          <w:b/>
          <w:color w:val="000000" w:themeColor="text1"/>
        </w:rPr>
      </w:pPr>
      <w:r>
        <w:rPr>
          <w:rFonts w:ascii="Century Gothic" w:hAnsi="Century Gothic"/>
          <w:b/>
          <w:color w:val="000000" w:themeColor="text1"/>
        </w:rPr>
        <w:t>Price has to be quoted in Indian Rupees only.</w:t>
      </w:r>
      <w:bookmarkEnd w:id="5"/>
    </w:p>
    <w:p w:rsidR="00B83F00" w:rsidRDefault="00B83F00">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234042" w:rsidRDefault="00234042">
      <w:pPr>
        <w:tabs>
          <w:tab w:val="left" w:pos="6059"/>
        </w:tabs>
        <w:rPr>
          <w:rFonts w:ascii="Century Gothic" w:hAnsi="Century Gothic"/>
        </w:rPr>
      </w:pPr>
    </w:p>
    <w:p w:rsidR="00B83F00" w:rsidRPr="00B83F00" w:rsidRDefault="00B83F00" w:rsidP="00B83F00">
      <w:pPr>
        <w:tabs>
          <w:tab w:val="left" w:pos="6059"/>
        </w:tabs>
        <w:jc w:val="center"/>
        <w:rPr>
          <w:rFonts w:ascii="Century Gothic" w:hAnsi="Century Gothic"/>
          <w:b/>
          <w:sz w:val="26"/>
        </w:rPr>
      </w:pPr>
      <w:r w:rsidRPr="00B83F00">
        <w:rPr>
          <w:rFonts w:ascii="Century Gothic" w:hAnsi="Century Gothic"/>
          <w:b/>
          <w:sz w:val="26"/>
        </w:rPr>
        <w:lastRenderedPageBreak/>
        <w:t>Flowchart</w:t>
      </w:r>
    </w:p>
    <w:p w:rsidR="00B83F00" w:rsidRDefault="00865F70" w:rsidP="00B83F00">
      <w:pPr>
        <w:spacing w:before="1"/>
        <w:ind w:left="220"/>
        <w:jc w:val="center"/>
        <w:rPr>
          <w:rFonts w:ascii="Century Gothic" w:hAnsi="Century Gothic"/>
          <w:b/>
          <w:color w:val="000000" w:themeColor="text1"/>
        </w:rPr>
      </w:pPr>
      <w:r>
        <w:rPr>
          <w:rFonts w:ascii="Century Gothic" w:eastAsia="Calibri" w:hAnsi="Century Gothic"/>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269875</wp:posOffset>
                </wp:positionH>
                <wp:positionV relativeFrom="paragraph">
                  <wp:posOffset>18415</wp:posOffset>
                </wp:positionV>
                <wp:extent cx="6115050" cy="574040"/>
                <wp:effectExtent l="19050" t="19050" r="19050" b="165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740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Default="00B83F00" w:rsidP="00B83F00">
                            <w:pPr>
                              <w:jc w:val="center"/>
                              <w:rPr>
                                <w:b/>
                                <w:sz w:val="28"/>
                                <w:szCs w:val="28"/>
                              </w:rPr>
                            </w:pPr>
                            <w:r w:rsidRPr="0088489F">
                              <w:rPr>
                                <w:b/>
                                <w:sz w:val="28"/>
                                <w:szCs w:val="28"/>
                              </w:rPr>
                              <w:t>RGCA- MANAGEMENT INFORMATION SYSTEM (MIS) FOR 21 PROJECTS USER FRIENDLY THROUGH COMPUTER/MOBILE APPS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pt;margin-top:1.45pt;width:481.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" fillcolor="white [3201]" strokecolor="#4f81bd [3204]" strokeweight="2.5pt">
                <v:shadow color="#868686"/>
                <v:textbox>
                  <w:txbxContent>
                    <w:p w:rsidR="00B83F00" w:rsidRDefault="00B83F00" w:rsidP="00B83F00">
                      <w:pPr>
                        <w:jc w:val="center"/>
                        <w:rPr>
                          <w:b/>
                          <w:sz w:val="28"/>
                          <w:szCs w:val="28"/>
                        </w:rPr>
                      </w:pPr>
                      <w:r w:rsidRPr="0088489F">
                        <w:rPr>
                          <w:b/>
                          <w:sz w:val="28"/>
                          <w:szCs w:val="28"/>
                        </w:rPr>
                        <w:t>RGCA- MANAGEMENT INFORMATION SYSTEM (MIS) FOR 21 PROJECTS USER FRIENDLY THROUGH COMPUTER/MOBILE APPS</w:t>
                      </w:r>
                    </w:p>
                  </w:txbxContent>
                </v:textbox>
              </v:shape>
            </w:pict>
          </mc:Fallback>
        </mc:AlternateContent>
      </w:r>
    </w:p>
    <w:p w:rsidR="00B83F00" w:rsidRPr="00866AC8" w:rsidRDefault="00865F70" w:rsidP="00B83F00">
      <w:pPr>
        <w:spacing w:before="1"/>
        <w:ind w:left="220"/>
        <w:jc w:val="center"/>
        <w:rPr>
          <w:rFonts w:ascii="Century Gothic" w:hAnsi="Century Gothic"/>
          <w:b/>
          <w:color w:val="000000" w:themeColor="text1"/>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1934210</wp:posOffset>
                </wp:positionH>
                <wp:positionV relativeFrom="paragraph">
                  <wp:posOffset>8890</wp:posOffset>
                </wp:positionV>
                <wp:extent cx="2828925" cy="302895"/>
                <wp:effectExtent l="19050" t="19050" r="28575" b="2095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B1120B" w:rsidRDefault="00B83F00" w:rsidP="00B83F00">
                            <w:pPr>
                              <w:jc w:val="center"/>
                              <w:rPr>
                                <w:b/>
                              </w:rPr>
                            </w:pPr>
                            <w:r>
                              <w:rPr>
                                <w:b/>
                              </w:rPr>
                              <w:t xml:space="preserve">A. </w:t>
                            </w:r>
                            <w:r>
                              <w:rPr>
                                <w:rFonts w:eastAsiaTheme="minorHAnsi"/>
                                <w:b/>
                                <w:bCs/>
                                <w:lang w:val="en-IN"/>
                              </w:rPr>
                              <w:t>FIXED ASSETS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left:0;text-align:left;margin-left:152.3pt;margin-top:.7pt;width:222.7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" fillcolor="white [3201]" strokecolor="#4f81bd [3204]" strokeweight="2.5pt">
                <v:shadow color="#868686"/>
                <v:textbox>
                  <w:txbxContent>
                    <w:p w:rsidR="00B83F00" w:rsidRPr="00B1120B" w:rsidRDefault="00B83F00" w:rsidP="00B83F00">
                      <w:pPr>
                        <w:jc w:val="center"/>
                        <w:rPr>
                          <w:b/>
                        </w:rPr>
                      </w:pPr>
                      <w:r>
                        <w:rPr>
                          <w:b/>
                        </w:rPr>
                        <w:t xml:space="preserve">A. </w:t>
                      </w:r>
                      <w:r>
                        <w:rPr>
                          <w:rFonts w:eastAsiaTheme="minorHAnsi"/>
                          <w:b/>
                          <w:bCs/>
                          <w:lang w:val="en-IN"/>
                        </w:rPr>
                        <w:t>FIXED ASSETS</w:t>
                      </w:r>
                    </w:p>
                  </w:txbxContent>
                </v:textbox>
              </v:shape>
            </w:pict>
          </mc:Fallback>
        </mc:AlternateContent>
      </w:r>
      <w:r w:rsidR="00B83F00" w:rsidRPr="00866AC8">
        <w:rPr>
          <w:b/>
        </w:rPr>
        <w:t xml:space="preserve"> THE PROJECT ROLL</w:t>
      </w:r>
    </w:p>
    <w:p w:rsidR="00B83F00" w:rsidRDefault="00865F70" w:rsidP="00B83F00">
      <w:pPr>
        <w:spacing w:before="1"/>
        <w:ind w:left="220"/>
      </w:pPr>
      <w:r>
        <w:rPr>
          <w:noProof/>
          <w:lang w:val="en-IN" w:eastAsia="en-IN"/>
        </w:rPr>
        <mc:AlternateContent>
          <mc:Choice Requires="wps">
            <w:drawing>
              <wp:anchor distT="0" distB="0" distL="114299" distR="114299" simplePos="0" relativeHeight="251667456" behindDoc="0" locked="0" layoutInCell="1" allowOverlap="1">
                <wp:simplePos x="0" y="0"/>
                <wp:positionH relativeFrom="column">
                  <wp:posOffset>3325494</wp:posOffset>
                </wp:positionH>
                <wp:positionV relativeFrom="paragraph">
                  <wp:posOffset>127000</wp:posOffset>
                </wp:positionV>
                <wp:extent cx="0" cy="323850"/>
                <wp:effectExtent l="133350" t="0" r="57150" b="57150"/>
                <wp:wrapNone/>
                <wp:docPr id="10"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E166A55" id="_x0000_t32" coordsize="21600,21600" o:spt="32" o:oned="t" path="m,l21600,21600e" filled="f">
                <v:path arrowok="t" fillok="f" o:connecttype="none"/>
                <o:lock v:ext="edit" shapetype="t"/>
              </v:shapetype>
              <v:shape id="Straight Arrow Connector 271" o:spid="_x0000_s1026" type="#_x0000_t32" style="position:absolute;margin-left:261.85pt;margin-top:10pt;width:0;height:25.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" strokecolor="#4f81bd [3204]" strokeweight="2.5pt">
                <v:stroke endarrow="open"/>
                <v:shadow color="#868686"/>
              </v:shape>
            </w:pict>
          </mc:Fallback>
        </mc:AlternateContent>
      </w: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300" distR="114300" simplePos="0" relativeHeight="251672576" behindDoc="0" locked="0" layoutInCell="1" allowOverlap="1">
                <wp:simplePos x="0" y="0"/>
                <wp:positionH relativeFrom="column">
                  <wp:posOffset>1914525</wp:posOffset>
                </wp:positionH>
                <wp:positionV relativeFrom="paragraph">
                  <wp:posOffset>240665</wp:posOffset>
                </wp:positionV>
                <wp:extent cx="2828925" cy="302895"/>
                <wp:effectExtent l="19050" t="19050" r="28575" b="20955"/>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B1120B" w:rsidRDefault="00B83F00" w:rsidP="00B83F00">
                            <w:pPr>
                              <w:jc w:val="center"/>
                              <w:rPr>
                                <w:b/>
                              </w:rPr>
                            </w:pPr>
                            <w:r>
                              <w:rPr>
                                <w:rFonts w:eastAsiaTheme="minorHAnsi"/>
                                <w:b/>
                                <w:bCs/>
                                <w:lang w:val="en-IN"/>
                              </w:rPr>
                              <w:t>FIXED ASSETS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0.75pt;margin-top:18.95pt;width:222.7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" fillcolor="white [3201]" strokecolor="#4f81bd [3204]" strokeweight="2.5pt">
                <v:shadow color="#868686"/>
                <v:textbox>
                  <w:txbxContent>
                    <w:p w:rsidR="00B83F00" w:rsidRPr="00B1120B" w:rsidRDefault="00B83F00" w:rsidP="00B83F00">
                      <w:pPr>
                        <w:jc w:val="center"/>
                        <w:rPr>
                          <w:b/>
                        </w:rPr>
                      </w:pPr>
                      <w:r>
                        <w:rPr>
                          <w:rFonts w:eastAsiaTheme="minorHAnsi"/>
                          <w:b/>
                          <w:bCs/>
                          <w:lang w:val="en-IN"/>
                        </w:rPr>
                        <w:t>FIXED ASSETS</w:t>
                      </w:r>
                    </w:p>
                  </w:txbxContent>
                </v:textbox>
              </v:shape>
            </w:pict>
          </mc:Fallback>
        </mc:AlternateContent>
      </w:r>
    </w:p>
    <w:p w:rsidR="00B83F00" w:rsidRDefault="00B83F00" w:rsidP="00B83F00">
      <w:pPr>
        <w:tabs>
          <w:tab w:val="left" w:pos="6059"/>
        </w:tabs>
        <w:rPr>
          <w:rFonts w:ascii="Century Gothic" w:eastAsiaTheme="minorHAnsi" w:hAnsi="Century Gothic" w:cstheme="minorBidi"/>
          <w:lang w:val="en-IN"/>
        </w:rPr>
      </w:pP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299" distR="114299" simplePos="0" relativeHeight="251674624" behindDoc="0" locked="0" layoutInCell="1" allowOverlap="1">
                <wp:simplePos x="0" y="0"/>
                <wp:positionH relativeFrom="column">
                  <wp:posOffset>3321049</wp:posOffset>
                </wp:positionH>
                <wp:positionV relativeFrom="paragraph">
                  <wp:posOffset>46355</wp:posOffset>
                </wp:positionV>
                <wp:extent cx="0" cy="323850"/>
                <wp:effectExtent l="133350" t="0" r="57150" b="57150"/>
                <wp:wrapNone/>
                <wp:docPr id="13"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897F2FB" id="Straight Arrow Connector 271" o:spid="_x0000_s1026" type="#_x0000_t32" style="position:absolute;margin-left:261.5pt;margin-top:3.65pt;width:0;height:2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" strokecolor="#4f81bd [3204]" strokeweight="2.5pt">
                <v:stroke endarrow="open"/>
                <v:shadow color="#868686"/>
              </v:shape>
            </w:pict>
          </mc:Fallback>
        </mc:AlternateContent>
      </w: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1909445</wp:posOffset>
                </wp:positionH>
                <wp:positionV relativeFrom="paragraph">
                  <wp:posOffset>204470</wp:posOffset>
                </wp:positionV>
                <wp:extent cx="2828925" cy="302895"/>
                <wp:effectExtent l="19050" t="19050" r="28575" b="20955"/>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B1120B" w:rsidRDefault="00B83F00" w:rsidP="00B83F00">
                            <w:pPr>
                              <w:jc w:val="center"/>
                              <w:rPr>
                                <w:b/>
                              </w:rPr>
                            </w:pPr>
                            <w:r>
                              <w:rPr>
                                <w:b/>
                              </w:rPr>
                              <w:t xml:space="preserve"> CONSUMABLE ITEMS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0.35pt;margin-top:16.1pt;width:222.75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" fillcolor="white [3201]" strokecolor="#4f81bd [3204]" strokeweight="2.5pt">
                <v:shadow color="#868686"/>
                <v:textbox>
                  <w:txbxContent>
                    <w:p w:rsidR="00B83F00" w:rsidRPr="00B1120B" w:rsidRDefault="00B83F00" w:rsidP="00B83F00">
                      <w:pPr>
                        <w:jc w:val="center"/>
                        <w:rPr>
                          <w:b/>
                        </w:rPr>
                      </w:pPr>
                      <w:r>
                        <w:rPr>
                          <w:b/>
                        </w:rPr>
                        <w:t xml:space="preserve"> CONSUMABLE ITEMS</w:t>
                      </w:r>
                    </w:p>
                  </w:txbxContent>
                </v:textbox>
              </v:shape>
            </w:pict>
          </mc:Fallback>
        </mc:AlternateContent>
      </w:r>
    </w:p>
    <w:p w:rsidR="00B83F00" w:rsidRDefault="00B83F00" w:rsidP="00B83F00">
      <w:pPr>
        <w:tabs>
          <w:tab w:val="left" w:pos="6059"/>
        </w:tabs>
        <w:rPr>
          <w:rFonts w:ascii="Century Gothic" w:eastAsiaTheme="minorHAnsi" w:hAnsi="Century Gothic" w:cstheme="minorBidi"/>
          <w:lang w:val="en-IN"/>
        </w:rPr>
      </w:pP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299" distR="114299" simplePos="0" relativeHeight="251668480" behindDoc="0" locked="0" layoutInCell="1" allowOverlap="1">
                <wp:simplePos x="0" y="0"/>
                <wp:positionH relativeFrom="column">
                  <wp:posOffset>3315334</wp:posOffset>
                </wp:positionH>
                <wp:positionV relativeFrom="paragraph">
                  <wp:posOffset>90805</wp:posOffset>
                </wp:positionV>
                <wp:extent cx="0" cy="323850"/>
                <wp:effectExtent l="133350" t="0" r="57150" b="57150"/>
                <wp:wrapNone/>
                <wp:docPr id="1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3D5420C" id="Straight Arrow Connector 271" o:spid="_x0000_s1026" type="#_x0000_t32" style="position:absolute;margin-left:261.05pt;margin-top:7.15pt;width:0;height:2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" strokecolor="#4f81bd [3204]" strokeweight="2.5pt">
                <v:stroke endarrow="open"/>
                <v:shadow color="#868686"/>
              </v:shape>
            </w:pict>
          </mc:Fallback>
        </mc:AlternateContent>
      </w: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1934210</wp:posOffset>
                </wp:positionH>
                <wp:positionV relativeFrom="paragraph">
                  <wp:posOffset>223520</wp:posOffset>
                </wp:positionV>
                <wp:extent cx="2828925" cy="302895"/>
                <wp:effectExtent l="19050" t="19050" r="28575" b="20955"/>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866AC8" w:rsidRDefault="00B83F00" w:rsidP="00B83F00">
                            <w:pPr>
                              <w:jc w:val="center"/>
                              <w:rPr>
                                <w:b/>
                              </w:rPr>
                            </w:pPr>
                            <w:r w:rsidRPr="00866AC8">
                              <w:rPr>
                                <w:b/>
                              </w:rPr>
                              <w:t>SALES OF PRODUCTS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2.3pt;margin-top:17.6pt;width:222.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" fillcolor="white [3201]" strokecolor="#4f81bd [3204]" strokeweight="2.5pt">
                <v:shadow color="#868686"/>
                <v:textbox>
                  <w:txbxContent>
                    <w:p w:rsidR="00B83F00" w:rsidRPr="00866AC8" w:rsidRDefault="00B83F00" w:rsidP="00B83F00">
                      <w:pPr>
                        <w:jc w:val="center"/>
                        <w:rPr>
                          <w:b/>
                        </w:rPr>
                      </w:pPr>
                      <w:r w:rsidRPr="00866AC8">
                        <w:rPr>
                          <w:b/>
                        </w:rPr>
                        <w:t>SALES OF PRODUCTS</w:t>
                      </w:r>
                    </w:p>
                  </w:txbxContent>
                </v:textbox>
              </v:shape>
            </w:pict>
          </mc:Fallback>
        </mc:AlternateContent>
      </w:r>
    </w:p>
    <w:p w:rsidR="00B83F00" w:rsidRDefault="00B83F00" w:rsidP="00B83F00">
      <w:pPr>
        <w:tabs>
          <w:tab w:val="left" w:pos="6059"/>
        </w:tabs>
        <w:rPr>
          <w:rFonts w:ascii="Century Gothic" w:eastAsiaTheme="minorHAnsi" w:hAnsi="Century Gothic" w:cstheme="minorBidi"/>
          <w:lang w:val="en-IN"/>
        </w:rPr>
      </w:pP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299" distR="114299" simplePos="0" relativeHeight="251666432" behindDoc="0" locked="0" layoutInCell="1" allowOverlap="1">
                <wp:simplePos x="0" y="0"/>
                <wp:positionH relativeFrom="column">
                  <wp:posOffset>3326764</wp:posOffset>
                </wp:positionH>
                <wp:positionV relativeFrom="paragraph">
                  <wp:posOffset>26035</wp:posOffset>
                </wp:positionV>
                <wp:extent cx="0" cy="323850"/>
                <wp:effectExtent l="133350" t="0" r="57150" b="57150"/>
                <wp:wrapNone/>
                <wp:docPr id="8"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028BFD8" id="Straight Arrow Connector 271" o:spid="_x0000_s1026" type="#_x0000_t32" style="position:absolute;margin-left:261.95pt;margin-top:2.05pt;width:0;height:2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" strokecolor="#4f81bd [3204]" strokeweight="2.5pt">
                <v:stroke endarrow="open"/>
                <v:shadow color="#868686"/>
              </v:shape>
            </w:pict>
          </mc:Fallback>
        </mc:AlternateContent>
      </w: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1923415</wp:posOffset>
                </wp:positionH>
                <wp:positionV relativeFrom="paragraph">
                  <wp:posOffset>152400</wp:posOffset>
                </wp:positionV>
                <wp:extent cx="2828925" cy="302895"/>
                <wp:effectExtent l="19050" t="19050" r="28575" b="2095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B1120B" w:rsidRDefault="00B83F00" w:rsidP="00B83F00">
                            <w:pPr>
                              <w:jc w:val="center"/>
                              <w:rPr>
                                <w:b/>
                              </w:rPr>
                            </w:pPr>
                            <w:r>
                              <w:rPr>
                                <w:b/>
                              </w:rPr>
                              <w:t>PAY ROLL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1.45pt;margin-top:12pt;width:222.7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" fillcolor="white [3201]" strokecolor="#4f81bd [3204]" strokeweight="2.5pt">
                <v:shadow color="#868686"/>
                <v:textbox>
                  <w:txbxContent>
                    <w:p w:rsidR="00B83F00" w:rsidRPr="00B1120B" w:rsidRDefault="00B83F00" w:rsidP="00B83F00">
                      <w:pPr>
                        <w:jc w:val="center"/>
                        <w:rPr>
                          <w:b/>
                        </w:rPr>
                      </w:pPr>
                      <w:r>
                        <w:rPr>
                          <w:b/>
                        </w:rPr>
                        <w:t>PAY ROLL</w:t>
                      </w:r>
                    </w:p>
                  </w:txbxContent>
                </v:textbox>
              </v:shape>
            </w:pict>
          </mc:Fallback>
        </mc:AlternateContent>
      </w:r>
    </w:p>
    <w:p w:rsidR="00B83F00"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299" distR="114299" simplePos="0" relativeHeight="251665408" behindDoc="0" locked="0" layoutInCell="1" allowOverlap="1">
                <wp:simplePos x="0" y="0"/>
                <wp:positionH relativeFrom="column">
                  <wp:posOffset>3327399</wp:posOffset>
                </wp:positionH>
                <wp:positionV relativeFrom="paragraph">
                  <wp:posOffset>260350</wp:posOffset>
                </wp:positionV>
                <wp:extent cx="0" cy="323850"/>
                <wp:effectExtent l="133350" t="0" r="57150" b="57150"/>
                <wp:wrapNone/>
                <wp:docPr id="7"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B3C1795" id="Straight Arrow Connector 271" o:spid="_x0000_s1026" type="#_x0000_t32" style="position:absolute;margin-left:262pt;margin-top:20.5pt;width:0;height:2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" strokecolor="#4f81bd [3204]" strokeweight="2.5pt">
                <v:stroke endarrow="open"/>
                <v:shadow color="#868686"/>
              </v:shape>
            </w:pict>
          </mc:Fallback>
        </mc:AlternateContent>
      </w:r>
    </w:p>
    <w:p w:rsidR="00B83F00" w:rsidRDefault="00B83F00" w:rsidP="00B83F00">
      <w:pPr>
        <w:tabs>
          <w:tab w:val="left" w:pos="6059"/>
        </w:tabs>
        <w:rPr>
          <w:rFonts w:ascii="Century Gothic" w:eastAsiaTheme="minorHAnsi" w:hAnsi="Century Gothic" w:cstheme="minorBidi"/>
          <w:lang w:val="en-IN"/>
        </w:rPr>
      </w:pPr>
    </w:p>
    <w:p w:rsidR="00B83F00" w:rsidRPr="004B5603" w:rsidRDefault="00865F70" w:rsidP="00B83F00">
      <w:pPr>
        <w:tabs>
          <w:tab w:val="left" w:pos="6059"/>
        </w:tabs>
        <w:rPr>
          <w:rFonts w:ascii="Century Gothic" w:eastAsiaTheme="minorHAnsi" w:hAnsi="Century Gothic" w:cstheme="minorBidi"/>
          <w:lang w:val="en-IN"/>
        </w:rP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1929130</wp:posOffset>
                </wp:positionH>
                <wp:positionV relativeFrom="paragraph">
                  <wp:posOffset>96520</wp:posOffset>
                </wp:positionV>
                <wp:extent cx="2828925" cy="302895"/>
                <wp:effectExtent l="19050" t="19050" r="28575" b="2095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28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3F00" w:rsidRPr="00B1120B" w:rsidRDefault="00B83F00" w:rsidP="00B83F00">
                            <w:pPr>
                              <w:jc w:val="center"/>
                              <w:rPr>
                                <w:b/>
                              </w:rPr>
                            </w:pPr>
                            <w:r w:rsidRPr="000068E7">
                              <w:rPr>
                                <w:rFonts w:eastAsiaTheme="minorHAnsi"/>
                                <w:b/>
                                <w:bCs/>
                                <w:lang w:val="en-IN"/>
                              </w:rPr>
                              <w:t>OUTCOME OF THE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1.9pt;margin-top:7.6pt;width:222.7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" fillcolor="white [3201]" strokecolor="#4f81bd [3204]" strokeweight="2.5pt">
                <v:shadow color="#868686"/>
                <v:textbox>
                  <w:txbxContent>
                    <w:p w:rsidR="00B83F00" w:rsidRPr="00B1120B" w:rsidRDefault="00B83F00" w:rsidP="00B83F00">
                      <w:pPr>
                        <w:jc w:val="center"/>
                        <w:rPr>
                          <w:b/>
                        </w:rPr>
                      </w:pPr>
                      <w:r w:rsidRPr="000068E7">
                        <w:rPr>
                          <w:rFonts w:eastAsiaTheme="minorHAnsi"/>
                          <w:b/>
                          <w:bCs/>
                          <w:lang w:val="en-IN"/>
                        </w:rPr>
                        <w:t>OUTCOME OF THE PROJECT</w:t>
                      </w:r>
                    </w:p>
                  </w:txbxContent>
                </v:textbox>
              </v:shape>
            </w:pict>
          </mc:Fallback>
        </mc:AlternateContent>
      </w:r>
    </w:p>
    <w:p w:rsidR="00B83F00" w:rsidRPr="000068E7" w:rsidRDefault="00865F70" w:rsidP="00B83F00">
      <w:pPr>
        <w:spacing w:line="360" w:lineRule="auto"/>
        <w:ind w:left="567"/>
        <w:rPr>
          <w:rFonts w:eastAsiaTheme="minorHAnsi"/>
          <w:b/>
          <w:bCs/>
          <w:lang w:val="en-IN"/>
        </w:rPr>
      </w:pPr>
      <w:r>
        <w:rPr>
          <w:noProof/>
          <w:lang w:val="en-IN" w:eastAsia="en-IN"/>
        </w:rPr>
        <mc:AlternateContent>
          <mc:Choice Requires="wps">
            <w:drawing>
              <wp:anchor distT="0" distB="0" distL="114299" distR="114299" simplePos="0" relativeHeight="251660288" behindDoc="0" locked="0" layoutInCell="1" allowOverlap="1">
                <wp:simplePos x="0" y="0"/>
                <wp:positionH relativeFrom="column">
                  <wp:posOffset>3352799</wp:posOffset>
                </wp:positionH>
                <wp:positionV relativeFrom="paragraph">
                  <wp:posOffset>245110</wp:posOffset>
                </wp:positionV>
                <wp:extent cx="0" cy="323850"/>
                <wp:effectExtent l="133350" t="0" r="57150" b="57150"/>
                <wp:wrapNone/>
                <wp:docPr id="9"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1">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5A8B22D" id="Straight Arrow Connector 271" o:spid="_x0000_s1026" type="#_x0000_t32" style="position:absolute;margin-left:264pt;margin-top:19.3pt;width:0;height:2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" strokecolor="#4f81bd [3204]" strokeweight="2.5pt">
                <v:stroke endarrow="open"/>
                <v:shadow color="#868686"/>
              </v:shape>
            </w:pict>
          </mc:Fallback>
        </mc:AlternateContent>
      </w:r>
    </w:p>
    <w:p w:rsidR="00B83F00" w:rsidRDefault="00B83F00" w:rsidP="00B83F00">
      <w:pPr>
        <w:spacing w:line="360" w:lineRule="auto"/>
        <w:rPr>
          <w:rFonts w:eastAsiaTheme="minorHAnsi"/>
          <w:lang w:val="en-IN"/>
        </w:rPr>
      </w:pPr>
    </w:p>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6"/>
      </w:tblGrid>
      <w:tr w:rsidR="00B83F00" w:rsidTr="0009603C">
        <w:trPr>
          <w:trHeight w:val="3902"/>
        </w:trPr>
        <w:tc>
          <w:tcPr>
            <w:tcW w:w="9646" w:type="dxa"/>
          </w:tcPr>
          <w:p w:rsidR="00B83F00" w:rsidRPr="000068E7"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Individual database for each project</w:t>
            </w:r>
            <w:r>
              <w:rPr>
                <w:sz w:val="24"/>
                <w:szCs w:val="24"/>
              </w:rPr>
              <w:t>.</w:t>
            </w:r>
          </w:p>
          <w:p w:rsidR="00B83F00" w:rsidRPr="000068E7"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Computation of master data source</w:t>
            </w:r>
            <w:r>
              <w:rPr>
                <w:sz w:val="24"/>
                <w:szCs w:val="24"/>
              </w:rPr>
              <w:t>.</w:t>
            </w:r>
          </w:p>
          <w:p w:rsidR="00B83F00" w:rsidRPr="000068E7"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 xml:space="preserve">Details on Daily/ weekly/fortnightly/monthly/annual basis for Management Information system for all the projects. </w:t>
            </w:r>
          </w:p>
          <w:p w:rsidR="00B83F00" w:rsidRPr="000068E7"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MIS linked to tally software (presently using in RGCA and in future)</w:t>
            </w:r>
            <w:r>
              <w:rPr>
                <w:sz w:val="24"/>
                <w:szCs w:val="24"/>
              </w:rPr>
              <w:t>.</w:t>
            </w:r>
          </w:p>
          <w:p w:rsidR="00B83F00" w:rsidRPr="000068E7"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Updating and adding of any other new project in future by RGCA</w:t>
            </w:r>
            <w:r>
              <w:rPr>
                <w:sz w:val="24"/>
                <w:szCs w:val="24"/>
              </w:rPr>
              <w:t>.</w:t>
            </w:r>
          </w:p>
          <w:p w:rsidR="00B83F00" w:rsidRDefault="00B83F00" w:rsidP="00B83F00">
            <w:pPr>
              <w:pStyle w:val="ListParagraph"/>
              <w:widowControl/>
              <w:numPr>
                <w:ilvl w:val="0"/>
                <w:numId w:val="9"/>
              </w:numPr>
              <w:autoSpaceDE/>
              <w:autoSpaceDN/>
              <w:spacing w:after="0" w:line="360" w:lineRule="auto"/>
              <w:ind w:left="606"/>
              <w:contextualSpacing/>
              <w:jc w:val="left"/>
              <w:rPr>
                <w:sz w:val="24"/>
                <w:szCs w:val="24"/>
              </w:rPr>
            </w:pPr>
            <w:r w:rsidRPr="000068E7">
              <w:rPr>
                <w:sz w:val="24"/>
                <w:szCs w:val="24"/>
              </w:rPr>
              <w:t>The resource data file to be displayed in 360 degree dashboard to the competent authority</w:t>
            </w:r>
            <w:r>
              <w:rPr>
                <w:sz w:val="24"/>
                <w:szCs w:val="24"/>
              </w:rPr>
              <w:t>.</w:t>
            </w:r>
          </w:p>
          <w:p w:rsidR="00B83F00" w:rsidRPr="001405FD" w:rsidRDefault="00B83F00" w:rsidP="00B83F00">
            <w:pPr>
              <w:pStyle w:val="ListParagraph"/>
              <w:widowControl/>
              <w:numPr>
                <w:ilvl w:val="0"/>
                <w:numId w:val="9"/>
              </w:numPr>
              <w:autoSpaceDE/>
              <w:autoSpaceDN/>
              <w:spacing w:after="0" w:line="360" w:lineRule="auto"/>
              <w:ind w:left="606"/>
              <w:contextualSpacing/>
              <w:jc w:val="left"/>
              <w:rPr>
                <w:sz w:val="24"/>
                <w:szCs w:val="24"/>
              </w:rPr>
            </w:pPr>
            <w:r>
              <w:rPr>
                <w:sz w:val="24"/>
                <w:szCs w:val="24"/>
              </w:rPr>
              <w:t xml:space="preserve">MIS through Secured /licensed Cloud based service/ storage. </w:t>
            </w:r>
          </w:p>
        </w:tc>
      </w:tr>
    </w:tbl>
    <w:p w:rsidR="00B83F00" w:rsidRPr="000068E7" w:rsidRDefault="00B83F00" w:rsidP="00B83F00">
      <w:pPr>
        <w:spacing w:line="360" w:lineRule="auto"/>
        <w:rPr>
          <w:rFonts w:eastAsiaTheme="minorHAnsi"/>
          <w:lang w:val="en-IN"/>
        </w:rPr>
      </w:pPr>
    </w:p>
    <w:sectPr w:rsidR="00B83F00" w:rsidRPr="000068E7" w:rsidSect="00A74547">
      <w:pgSz w:w="11900" w:h="16840"/>
      <w:pgMar w:top="1180" w:right="60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D8" w:rsidRDefault="009755D8" w:rsidP="00887842">
      <w:pPr>
        <w:spacing w:after="0" w:line="240" w:lineRule="auto"/>
      </w:pPr>
      <w:r>
        <w:separator/>
      </w:r>
    </w:p>
  </w:endnote>
  <w:endnote w:type="continuationSeparator" w:id="0">
    <w:p w:rsidR="009755D8" w:rsidRDefault="009755D8" w:rsidP="0088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rlito">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unito-Bold">
    <w:altName w:val="Segoe Print"/>
    <w:charset w:val="00"/>
    <w:family w:val="auto"/>
    <w:pitch w:val="default"/>
  </w:font>
  <w:font w:name="Nunito-Regular">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477926"/>
      <w:docPartObj>
        <w:docPartGallery w:val="Page Numbers (Bottom of Page)"/>
        <w:docPartUnique/>
      </w:docPartObj>
    </w:sdtPr>
    <w:sdtEndPr>
      <w:rPr>
        <w:noProof/>
      </w:rPr>
    </w:sdtEndPr>
    <w:sdtContent>
      <w:p w:rsidR="00887842" w:rsidRDefault="00A02BD3">
        <w:pPr>
          <w:pStyle w:val="Footer"/>
          <w:jc w:val="center"/>
        </w:pPr>
        <w:r>
          <w:fldChar w:fldCharType="begin"/>
        </w:r>
        <w:r w:rsidR="00887842">
          <w:instrText xml:space="preserve"> PAGE   \* MERGEFORMAT </w:instrText>
        </w:r>
        <w:r>
          <w:fldChar w:fldCharType="separate"/>
        </w:r>
        <w:r w:rsidR="00234042">
          <w:rPr>
            <w:noProof/>
          </w:rPr>
          <w:t>14</w:t>
        </w:r>
        <w:r>
          <w:rPr>
            <w:noProof/>
          </w:rPr>
          <w:fldChar w:fldCharType="end"/>
        </w:r>
      </w:p>
    </w:sdtContent>
  </w:sdt>
  <w:p w:rsidR="00887842" w:rsidRDefault="00887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D8" w:rsidRDefault="009755D8" w:rsidP="00887842">
      <w:pPr>
        <w:spacing w:after="0" w:line="240" w:lineRule="auto"/>
      </w:pPr>
      <w:r>
        <w:separator/>
      </w:r>
    </w:p>
  </w:footnote>
  <w:footnote w:type="continuationSeparator" w:id="0">
    <w:p w:rsidR="009755D8" w:rsidRDefault="009755D8" w:rsidP="00887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58B7A"/>
    <w:multiLevelType w:val="singleLevel"/>
    <w:tmpl w:val="AF658B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A31086"/>
    <w:multiLevelType w:val="hybridMultilevel"/>
    <w:tmpl w:val="1CFC3D4C"/>
    <w:lvl w:ilvl="0" w:tplc="9E4C35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39F2675"/>
    <w:multiLevelType w:val="multilevel"/>
    <w:tmpl w:val="339F2675"/>
    <w:lvl w:ilvl="0">
      <w:start w:val="1"/>
      <w:numFmt w:val="decimal"/>
      <w:lvlText w:val="%1."/>
      <w:lvlJc w:val="left"/>
      <w:pPr>
        <w:ind w:left="650" w:hanging="209"/>
      </w:pPr>
      <w:rPr>
        <w:rFonts w:ascii="Carlito" w:eastAsia="Carlito" w:hAnsi="Carlito" w:cs="Carlito" w:hint="default"/>
        <w:b/>
        <w:bCs/>
        <w:spacing w:val="-1"/>
        <w:w w:val="99"/>
        <w:sz w:val="21"/>
        <w:szCs w:val="21"/>
        <w:lang w:val="en-US" w:eastAsia="en-US" w:bidi="ar-SA"/>
      </w:rPr>
    </w:lvl>
    <w:lvl w:ilvl="1">
      <w:numFmt w:val="bullet"/>
      <w:lvlText w:val="•"/>
      <w:lvlJc w:val="left"/>
      <w:pPr>
        <w:ind w:left="1646" w:hanging="209"/>
      </w:pPr>
      <w:rPr>
        <w:rFonts w:hint="default"/>
        <w:lang w:val="en-US" w:eastAsia="en-US" w:bidi="ar-SA"/>
      </w:rPr>
    </w:lvl>
    <w:lvl w:ilvl="2">
      <w:numFmt w:val="bullet"/>
      <w:lvlText w:val="•"/>
      <w:lvlJc w:val="left"/>
      <w:pPr>
        <w:ind w:left="2632" w:hanging="209"/>
      </w:pPr>
      <w:rPr>
        <w:rFonts w:hint="default"/>
        <w:lang w:val="en-US" w:eastAsia="en-US" w:bidi="ar-SA"/>
      </w:rPr>
    </w:lvl>
    <w:lvl w:ilvl="3">
      <w:numFmt w:val="bullet"/>
      <w:lvlText w:val="•"/>
      <w:lvlJc w:val="left"/>
      <w:pPr>
        <w:ind w:left="3618" w:hanging="209"/>
      </w:pPr>
      <w:rPr>
        <w:rFonts w:hint="default"/>
        <w:lang w:val="en-US" w:eastAsia="en-US" w:bidi="ar-SA"/>
      </w:rPr>
    </w:lvl>
    <w:lvl w:ilvl="4">
      <w:numFmt w:val="bullet"/>
      <w:lvlText w:val="•"/>
      <w:lvlJc w:val="left"/>
      <w:pPr>
        <w:ind w:left="4604" w:hanging="209"/>
      </w:pPr>
      <w:rPr>
        <w:rFonts w:hint="default"/>
        <w:lang w:val="en-US" w:eastAsia="en-US" w:bidi="ar-SA"/>
      </w:rPr>
    </w:lvl>
    <w:lvl w:ilvl="5">
      <w:numFmt w:val="bullet"/>
      <w:lvlText w:val="•"/>
      <w:lvlJc w:val="left"/>
      <w:pPr>
        <w:ind w:left="5590" w:hanging="209"/>
      </w:pPr>
      <w:rPr>
        <w:rFonts w:hint="default"/>
        <w:lang w:val="en-US" w:eastAsia="en-US" w:bidi="ar-SA"/>
      </w:rPr>
    </w:lvl>
    <w:lvl w:ilvl="6">
      <w:numFmt w:val="bullet"/>
      <w:lvlText w:val="•"/>
      <w:lvlJc w:val="left"/>
      <w:pPr>
        <w:ind w:left="6576" w:hanging="209"/>
      </w:pPr>
      <w:rPr>
        <w:rFonts w:hint="default"/>
        <w:lang w:val="en-US" w:eastAsia="en-US" w:bidi="ar-SA"/>
      </w:rPr>
    </w:lvl>
    <w:lvl w:ilvl="7">
      <w:numFmt w:val="bullet"/>
      <w:lvlText w:val="•"/>
      <w:lvlJc w:val="left"/>
      <w:pPr>
        <w:ind w:left="7562" w:hanging="209"/>
      </w:pPr>
      <w:rPr>
        <w:rFonts w:hint="default"/>
        <w:lang w:val="en-US" w:eastAsia="en-US" w:bidi="ar-SA"/>
      </w:rPr>
    </w:lvl>
    <w:lvl w:ilvl="8">
      <w:numFmt w:val="bullet"/>
      <w:lvlText w:val="•"/>
      <w:lvlJc w:val="left"/>
      <w:pPr>
        <w:ind w:left="8548" w:hanging="209"/>
      </w:pPr>
      <w:rPr>
        <w:rFonts w:hint="default"/>
        <w:lang w:val="en-US" w:eastAsia="en-US" w:bidi="ar-SA"/>
      </w:rPr>
    </w:lvl>
  </w:abstractNum>
  <w:abstractNum w:abstractNumId="3" w15:restartNumberingAfterBreak="0">
    <w:nsid w:val="45763AB0"/>
    <w:multiLevelType w:val="singleLevel"/>
    <w:tmpl w:val="45763AB0"/>
    <w:lvl w:ilvl="0">
      <w:start w:val="1"/>
      <w:numFmt w:val="decimal"/>
      <w:lvlText w:val="%1."/>
      <w:lvlJc w:val="left"/>
      <w:pPr>
        <w:tabs>
          <w:tab w:val="left" w:pos="425"/>
        </w:tabs>
        <w:ind w:left="425" w:hanging="425"/>
      </w:pPr>
      <w:rPr>
        <w:rFonts w:hint="default"/>
      </w:rPr>
    </w:lvl>
  </w:abstractNum>
  <w:abstractNum w:abstractNumId="4" w15:restartNumberingAfterBreak="0">
    <w:nsid w:val="49337136"/>
    <w:multiLevelType w:val="multilevel"/>
    <w:tmpl w:val="49337136"/>
    <w:lvl w:ilvl="0">
      <w:start w:val="1"/>
      <w:numFmt w:val="decimal"/>
      <w:lvlText w:val="%1."/>
      <w:lvlJc w:val="left"/>
      <w:pPr>
        <w:ind w:left="1142" w:hanging="351"/>
      </w:pPr>
      <w:rPr>
        <w:rFonts w:ascii="Carlito" w:eastAsia="Carlito" w:hAnsi="Carlito" w:cs="Carlito" w:hint="default"/>
        <w:spacing w:val="0"/>
        <w:w w:val="97"/>
        <w:sz w:val="21"/>
        <w:szCs w:val="21"/>
        <w:lang w:val="en-US" w:eastAsia="en-US" w:bidi="ar-SA"/>
      </w:rPr>
    </w:lvl>
    <w:lvl w:ilvl="1">
      <w:numFmt w:val="bullet"/>
      <w:lvlText w:val="•"/>
      <w:lvlJc w:val="left"/>
      <w:pPr>
        <w:ind w:left="2078" w:hanging="351"/>
      </w:pPr>
      <w:rPr>
        <w:rFonts w:hint="default"/>
        <w:lang w:val="en-US" w:eastAsia="en-US" w:bidi="ar-SA"/>
      </w:rPr>
    </w:lvl>
    <w:lvl w:ilvl="2">
      <w:numFmt w:val="bullet"/>
      <w:lvlText w:val="•"/>
      <w:lvlJc w:val="left"/>
      <w:pPr>
        <w:ind w:left="3016" w:hanging="351"/>
      </w:pPr>
      <w:rPr>
        <w:rFonts w:hint="default"/>
        <w:lang w:val="en-US" w:eastAsia="en-US" w:bidi="ar-SA"/>
      </w:rPr>
    </w:lvl>
    <w:lvl w:ilvl="3">
      <w:numFmt w:val="bullet"/>
      <w:lvlText w:val="•"/>
      <w:lvlJc w:val="left"/>
      <w:pPr>
        <w:ind w:left="3954" w:hanging="351"/>
      </w:pPr>
      <w:rPr>
        <w:rFonts w:hint="default"/>
        <w:lang w:val="en-US" w:eastAsia="en-US" w:bidi="ar-SA"/>
      </w:rPr>
    </w:lvl>
    <w:lvl w:ilvl="4">
      <w:numFmt w:val="bullet"/>
      <w:lvlText w:val="•"/>
      <w:lvlJc w:val="left"/>
      <w:pPr>
        <w:ind w:left="4892" w:hanging="351"/>
      </w:pPr>
      <w:rPr>
        <w:rFonts w:hint="default"/>
        <w:lang w:val="en-US" w:eastAsia="en-US" w:bidi="ar-SA"/>
      </w:rPr>
    </w:lvl>
    <w:lvl w:ilvl="5">
      <w:numFmt w:val="bullet"/>
      <w:lvlText w:val="•"/>
      <w:lvlJc w:val="left"/>
      <w:pPr>
        <w:ind w:left="5830" w:hanging="351"/>
      </w:pPr>
      <w:rPr>
        <w:rFonts w:hint="default"/>
        <w:lang w:val="en-US" w:eastAsia="en-US" w:bidi="ar-SA"/>
      </w:rPr>
    </w:lvl>
    <w:lvl w:ilvl="6">
      <w:numFmt w:val="bullet"/>
      <w:lvlText w:val="•"/>
      <w:lvlJc w:val="left"/>
      <w:pPr>
        <w:ind w:left="6768" w:hanging="351"/>
      </w:pPr>
      <w:rPr>
        <w:rFonts w:hint="default"/>
        <w:lang w:val="en-US" w:eastAsia="en-US" w:bidi="ar-SA"/>
      </w:rPr>
    </w:lvl>
    <w:lvl w:ilvl="7">
      <w:numFmt w:val="bullet"/>
      <w:lvlText w:val="•"/>
      <w:lvlJc w:val="left"/>
      <w:pPr>
        <w:ind w:left="7706" w:hanging="351"/>
      </w:pPr>
      <w:rPr>
        <w:rFonts w:hint="default"/>
        <w:lang w:val="en-US" w:eastAsia="en-US" w:bidi="ar-SA"/>
      </w:rPr>
    </w:lvl>
    <w:lvl w:ilvl="8">
      <w:numFmt w:val="bullet"/>
      <w:lvlText w:val="•"/>
      <w:lvlJc w:val="left"/>
      <w:pPr>
        <w:ind w:left="8644" w:hanging="351"/>
      </w:pPr>
      <w:rPr>
        <w:rFonts w:hint="default"/>
        <w:lang w:val="en-US" w:eastAsia="en-US" w:bidi="ar-SA"/>
      </w:rPr>
    </w:lvl>
  </w:abstractNum>
  <w:abstractNum w:abstractNumId="5" w15:restartNumberingAfterBreak="0">
    <w:nsid w:val="51556620"/>
    <w:multiLevelType w:val="multilevel"/>
    <w:tmpl w:val="51556620"/>
    <w:lvl w:ilvl="0">
      <w:start w:val="1"/>
      <w:numFmt w:val="lowerLetter"/>
      <w:lvlText w:val="%1)"/>
      <w:lvlJc w:val="left"/>
      <w:pPr>
        <w:ind w:left="1142" w:hanging="351"/>
      </w:pPr>
      <w:rPr>
        <w:rFonts w:ascii="Carlito" w:eastAsia="Carlito" w:hAnsi="Carlito" w:cs="Carlito" w:hint="default"/>
        <w:spacing w:val="0"/>
        <w:w w:val="97"/>
        <w:sz w:val="21"/>
        <w:szCs w:val="21"/>
        <w:lang w:val="en-US" w:eastAsia="en-US" w:bidi="ar-SA"/>
      </w:rPr>
    </w:lvl>
    <w:lvl w:ilvl="1">
      <w:numFmt w:val="bullet"/>
      <w:lvlText w:val=""/>
      <w:lvlJc w:val="left"/>
      <w:pPr>
        <w:ind w:left="1843" w:hanging="353"/>
      </w:pPr>
      <w:rPr>
        <w:rFonts w:ascii="Symbol" w:eastAsia="Symbol" w:hAnsi="Symbol" w:cs="Symbol" w:hint="default"/>
        <w:w w:val="101"/>
        <w:sz w:val="21"/>
        <w:szCs w:val="21"/>
        <w:lang w:val="en-US" w:eastAsia="en-US" w:bidi="ar-SA"/>
      </w:rPr>
    </w:lvl>
    <w:lvl w:ilvl="2">
      <w:numFmt w:val="bullet"/>
      <w:lvlText w:val="•"/>
      <w:lvlJc w:val="left"/>
      <w:pPr>
        <w:ind w:left="2804" w:hanging="353"/>
      </w:pPr>
      <w:rPr>
        <w:rFonts w:hint="default"/>
        <w:lang w:val="en-US" w:eastAsia="en-US" w:bidi="ar-SA"/>
      </w:rPr>
    </w:lvl>
    <w:lvl w:ilvl="3">
      <w:numFmt w:val="bullet"/>
      <w:lvlText w:val="•"/>
      <w:lvlJc w:val="left"/>
      <w:pPr>
        <w:ind w:left="3768" w:hanging="353"/>
      </w:pPr>
      <w:rPr>
        <w:rFonts w:hint="default"/>
        <w:lang w:val="en-US" w:eastAsia="en-US" w:bidi="ar-SA"/>
      </w:rPr>
    </w:lvl>
    <w:lvl w:ilvl="4">
      <w:numFmt w:val="bullet"/>
      <w:lvlText w:val="•"/>
      <w:lvlJc w:val="left"/>
      <w:pPr>
        <w:ind w:left="4733" w:hanging="353"/>
      </w:pPr>
      <w:rPr>
        <w:rFonts w:hint="default"/>
        <w:lang w:val="en-US" w:eastAsia="en-US" w:bidi="ar-SA"/>
      </w:rPr>
    </w:lvl>
    <w:lvl w:ilvl="5">
      <w:numFmt w:val="bullet"/>
      <w:lvlText w:val="•"/>
      <w:lvlJc w:val="left"/>
      <w:pPr>
        <w:ind w:left="5697" w:hanging="353"/>
      </w:pPr>
      <w:rPr>
        <w:rFonts w:hint="default"/>
        <w:lang w:val="en-US" w:eastAsia="en-US" w:bidi="ar-SA"/>
      </w:rPr>
    </w:lvl>
    <w:lvl w:ilvl="6">
      <w:numFmt w:val="bullet"/>
      <w:lvlText w:val="•"/>
      <w:lvlJc w:val="left"/>
      <w:pPr>
        <w:ind w:left="6662" w:hanging="353"/>
      </w:pPr>
      <w:rPr>
        <w:rFonts w:hint="default"/>
        <w:lang w:val="en-US" w:eastAsia="en-US" w:bidi="ar-SA"/>
      </w:rPr>
    </w:lvl>
    <w:lvl w:ilvl="7">
      <w:numFmt w:val="bullet"/>
      <w:lvlText w:val="•"/>
      <w:lvlJc w:val="left"/>
      <w:pPr>
        <w:ind w:left="7626" w:hanging="353"/>
      </w:pPr>
      <w:rPr>
        <w:rFonts w:hint="default"/>
        <w:lang w:val="en-US" w:eastAsia="en-US" w:bidi="ar-SA"/>
      </w:rPr>
    </w:lvl>
    <w:lvl w:ilvl="8">
      <w:numFmt w:val="bullet"/>
      <w:lvlText w:val="•"/>
      <w:lvlJc w:val="left"/>
      <w:pPr>
        <w:ind w:left="8591" w:hanging="353"/>
      </w:pPr>
      <w:rPr>
        <w:rFonts w:hint="default"/>
        <w:lang w:val="en-US" w:eastAsia="en-US" w:bidi="ar-SA"/>
      </w:rPr>
    </w:lvl>
  </w:abstractNum>
  <w:abstractNum w:abstractNumId="6" w15:restartNumberingAfterBreak="0">
    <w:nsid w:val="60817222"/>
    <w:multiLevelType w:val="multilevel"/>
    <w:tmpl w:val="760E8448"/>
    <w:lvl w:ilvl="0">
      <w:start w:val="1"/>
      <w:numFmt w:val="upperLetter"/>
      <w:lvlText w:val="%1."/>
      <w:lvlJc w:val="left"/>
      <w:pPr>
        <w:ind w:left="4210" w:hanging="240"/>
      </w:pPr>
      <w:rPr>
        <w:rFonts w:ascii="Carlito" w:eastAsia="Carlito" w:hAnsi="Carlito" w:cs="Carlito" w:hint="default"/>
        <w:b/>
        <w:bCs/>
        <w:color w:val="000000" w:themeColor="text1"/>
        <w:spacing w:val="0"/>
        <w:w w:val="99"/>
        <w:sz w:val="21"/>
        <w:szCs w:val="21"/>
        <w:lang w:val="en-US" w:eastAsia="en-US" w:bidi="ar-SA"/>
      </w:rPr>
    </w:lvl>
    <w:lvl w:ilvl="1">
      <w:start w:val="1"/>
      <w:numFmt w:val="lowerRoman"/>
      <w:lvlText w:val="%2."/>
      <w:lvlJc w:val="left"/>
      <w:pPr>
        <w:ind w:left="1492" w:hanging="704"/>
      </w:pPr>
      <w:rPr>
        <w:rFonts w:ascii="Carlito" w:eastAsia="Carlito" w:hAnsi="Carlito" w:cs="Carlito" w:hint="default"/>
        <w:spacing w:val="0"/>
        <w:w w:val="97"/>
        <w:sz w:val="21"/>
        <w:szCs w:val="21"/>
        <w:lang w:val="en-US" w:eastAsia="en-US" w:bidi="ar-SA"/>
      </w:rPr>
    </w:lvl>
    <w:lvl w:ilvl="2">
      <w:numFmt w:val="bullet"/>
      <w:lvlText w:val="•"/>
      <w:lvlJc w:val="left"/>
      <w:pPr>
        <w:ind w:left="2502" w:hanging="704"/>
      </w:pPr>
      <w:rPr>
        <w:rFonts w:hint="default"/>
        <w:lang w:val="en-US" w:eastAsia="en-US" w:bidi="ar-SA"/>
      </w:rPr>
    </w:lvl>
    <w:lvl w:ilvl="3">
      <w:numFmt w:val="bullet"/>
      <w:lvlText w:val="•"/>
      <w:lvlJc w:val="left"/>
      <w:pPr>
        <w:ind w:left="3504" w:hanging="704"/>
      </w:pPr>
      <w:rPr>
        <w:rFonts w:hint="default"/>
        <w:lang w:val="en-US" w:eastAsia="en-US" w:bidi="ar-SA"/>
      </w:rPr>
    </w:lvl>
    <w:lvl w:ilvl="4">
      <w:numFmt w:val="bullet"/>
      <w:lvlText w:val="•"/>
      <w:lvlJc w:val="left"/>
      <w:pPr>
        <w:ind w:left="4506" w:hanging="704"/>
      </w:pPr>
      <w:rPr>
        <w:rFonts w:hint="default"/>
        <w:lang w:val="en-US" w:eastAsia="en-US" w:bidi="ar-SA"/>
      </w:rPr>
    </w:lvl>
    <w:lvl w:ilvl="5">
      <w:numFmt w:val="bullet"/>
      <w:lvlText w:val="•"/>
      <w:lvlJc w:val="left"/>
      <w:pPr>
        <w:ind w:left="5508" w:hanging="704"/>
      </w:pPr>
      <w:rPr>
        <w:rFonts w:hint="default"/>
        <w:lang w:val="en-US" w:eastAsia="en-US" w:bidi="ar-SA"/>
      </w:rPr>
    </w:lvl>
    <w:lvl w:ilvl="6">
      <w:numFmt w:val="bullet"/>
      <w:lvlText w:val="•"/>
      <w:lvlJc w:val="left"/>
      <w:pPr>
        <w:ind w:left="6511" w:hanging="704"/>
      </w:pPr>
      <w:rPr>
        <w:rFonts w:hint="default"/>
        <w:lang w:val="en-US" w:eastAsia="en-US" w:bidi="ar-SA"/>
      </w:rPr>
    </w:lvl>
    <w:lvl w:ilvl="7">
      <w:numFmt w:val="bullet"/>
      <w:lvlText w:val="•"/>
      <w:lvlJc w:val="left"/>
      <w:pPr>
        <w:ind w:left="7513" w:hanging="704"/>
      </w:pPr>
      <w:rPr>
        <w:rFonts w:hint="default"/>
        <w:lang w:val="en-US" w:eastAsia="en-US" w:bidi="ar-SA"/>
      </w:rPr>
    </w:lvl>
    <w:lvl w:ilvl="8">
      <w:numFmt w:val="bullet"/>
      <w:lvlText w:val="•"/>
      <w:lvlJc w:val="left"/>
      <w:pPr>
        <w:ind w:left="8515" w:hanging="704"/>
      </w:pPr>
      <w:rPr>
        <w:rFonts w:hint="default"/>
        <w:lang w:val="en-US" w:eastAsia="en-US" w:bidi="ar-SA"/>
      </w:rPr>
    </w:lvl>
  </w:abstractNum>
  <w:abstractNum w:abstractNumId="7" w15:restartNumberingAfterBreak="0">
    <w:nsid w:val="6370006C"/>
    <w:multiLevelType w:val="multilevel"/>
    <w:tmpl w:val="637000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E71EF0"/>
    <w:multiLevelType w:val="multilevel"/>
    <w:tmpl w:val="69E71EF0"/>
    <w:lvl w:ilvl="0">
      <w:start w:val="1"/>
      <w:numFmt w:val="decimal"/>
      <w:lvlText w:val="%1."/>
      <w:lvlJc w:val="left"/>
      <w:pPr>
        <w:ind w:left="1142" w:hanging="351"/>
      </w:pPr>
      <w:rPr>
        <w:rFonts w:hint="default"/>
        <w:spacing w:val="0"/>
        <w:w w:val="97"/>
        <w:lang w:val="en-US" w:eastAsia="en-US" w:bidi="ar-SA"/>
      </w:rPr>
    </w:lvl>
    <w:lvl w:ilvl="1">
      <w:numFmt w:val="bullet"/>
      <w:lvlText w:val="•"/>
      <w:lvlJc w:val="left"/>
      <w:pPr>
        <w:ind w:left="2078" w:hanging="351"/>
      </w:pPr>
      <w:rPr>
        <w:rFonts w:hint="default"/>
        <w:lang w:val="en-US" w:eastAsia="en-US" w:bidi="ar-SA"/>
      </w:rPr>
    </w:lvl>
    <w:lvl w:ilvl="2">
      <w:numFmt w:val="bullet"/>
      <w:lvlText w:val="•"/>
      <w:lvlJc w:val="left"/>
      <w:pPr>
        <w:ind w:left="3016" w:hanging="351"/>
      </w:pPr>
      <w:rPr>
        <w:rFonts w:hint="default"/>
        <w:lang w:val="en-US" w:eastAsia="en-US" w:bidi="ar-SA"/>
      </w:rPr>
    </w:lvl>
    <w:lvl w:ilvl="3">
      <w:numFmt w:val="bullet"/>
      <w:lvlText w:val="•"/>
      <w:lvlJc w:val="left"/>
      <w:pPr>
        <w:ind w:left="3954" w:hanging="351"/>
      </w:pPr>
      <w:rPr>
        <w:rFonts w:hint="default"/>
        <w:lang w:val="en-US" w:eastAsia="en-US" w:bidi="ar-SA"/>
      </w:rPr>
    </w:lvl>
    <w:lvl w:ilvl="4">
      <w:numFmt w:val="bullet"/>
      <w:lvlText w:val="•"/>
      <w:lvlJc w:val="left"/>
      <w:pPr>
        <w:ind w:left="4892" w:hanging="351"/>
      </w:pPr>
      <w:rPr>
        <w:rFonts w:hint="default"/>
        <w:lang w:val="en-US" w:eastAsia="en-US" w:bidi="ar-SA"/>
      </w:rPr>
    </w:lvl>
    <w:lvl w:ilvl="5">
      <w:numFmt w:val="bullet"/>
      <w:lvlText w:val="•"/>
      <w:lvlJc w:val="left"/>
      <w:pPr>
        <w:ind w:left="5830" w:hanging="351"/>
      </w:pPr>
      <w:rPr>
        <w:rFonts w:hint="default"/>
        <w:lang w:val="en-US" w:eastAsia="en-US" w:bidi="ar-SA"/>
      </w:rPr>
    </w:lvl>
    <w:lvl w:ilvl="6">
      <w:numFmt w:val="bullet"/>
      <w:lvlText w:val="•"/>
      <w:lvlJc w:val="left"/>
      <w:pPr>
        <w:ind w:left="6768" w:hanging="351"/>
      </w:pPr>
      <w:rPr>
        <w:rFonts w:hint="default"/>
        <w:lang w:val="en-US" w:eastAsia="en-US" w:bidi="ar-SA"/>
      </w:rPr>
    </w:lvl>
    <w:lvl w:ilvl="7">
      <w:numFmt w:val="bullet"/>
      <w:lvlText w:val="•"/>
      <w:lvlJc w:val="left"/>
      <w:pPr>
        <w:ind w:left="7706" w:hanging="351"/>
      </w:pPr>
      <w:rPr>
        <w:rFonts w:hint="default"/>
        <w:lang w:val="en-US" w:eastAsia="en-US" w:bidi="ar-SA"/>
      </w:rPr>
    </w:lvl>
    <w:lvl w:ilvl="8">
      <w:numFmt w:val="bullet"/>
      <w:lvlText w:val="•"/>
      <w:lvlJc w:val="left"/>
      <w:pPr>
        <w:ind w:left="8644" w:hanging="351"/>
      </w:pPr>
      <w:rPr>
        <w:rFonts w:hint="default"/>
        <w:lang w:val="en-US" w:eastAsia="en-US" w:bidi="ar-SA"/>
      </w:r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CC"/>
    <w:rsid w:val="00020D66"/>
    <w:rsid w:val="00094950"/>
    <w:rsid w:val="000D4511"/>
    <w:rsid w:val="001213E2"/>
    <w:rsid w:val="001D7E5B"/>
    <w:rsid w:val="00234042"/>
    <w:rsid w:val="002A5A8E"/>
    <w:rsid w:val="00316E32"/>
    <w:rsid w:val="00330941"/>
    <w:rsid w:val="00346F13"/>
    <w:rsid w:val="0036732B"/>
    <w:rsid w:val="00395AE2"/>
    <w:rsid w:val="003C693D"/>
    <w:rsid w:val="003D24F0"/>
    <w:rsid w:val="003E5BDD"/>
    <w:rsid w:val="00430819"/>
    <w:rsid w:val="0048647E"/>
    <w:rsid w:val="004D02F3"/>
    <w:rsid w:val="004E0586"/>
    <w:rsid w:val="004E5437"/>
    <w:rsid w:val="004E7901"/>
    <w:rsid w:val="004E7BEF"/>
    <w:rsid w:val="00514A7C"/>
    <w:rsid w:val="005925F7"/>
    <w:rsid w:val="00595D6B"/>
    <w:rsid w:val="005A4C53"/>
    <w:rsid w:val="005A68D7"/>
    <w:rsid w:val="005C7232"/>
    <w:rsid w:val="00602A3F"/>
    <w:rsid w:val="006171CC"/>
    <w:rsid w:val="006265DB"/>
    <w:rsid w:val="006571D7"/>
    <w:rsid w:val="006C4CC2"/>
    <w:rsid w:val="006F3EC1"/>
    <w:rsid w:val="007042E4"/>
    <w:rsid w:val="00707F1E"/>
    <w:rsid w:val="00722290"/>
    <w:rsid w:val="00727417"/>
    <w:rsid w:val="00735098"/>
    <w:rsid w:val="00762D8F"/>
    <w:rsid w:val="007A0E96"/>
    <w:rsid w:val="007B3DCB"/>
    <w:rsid w:val="007D04B3"/>
    <w:rsid w:val="007D2CCB"/>
    <w:rsid w:val="007D4A7A"/>
    <w:rsid w:val="007D75C7"/>
    <w:rsid w:val="007E5022"/>
    <w:rsid w:val="008016E2"/>
    <w:rsid w:val="008159A1"/>
    <w:rsid w:val="00865F70"/>
    <w:rsid w:val="008734AE"/>
    <w:rsid w:val="00887842"/>
    <w:rsid w:val="0089121D"/>
    <w:rsid w:val="008929D6"/>
    <w:rsid w:val="00892F0D"/>
    <w:rsid w:val="008E3FE1"/>
    <w:rsid w:val="008E6B4D"/>
    <w:rsid w:val="00917247"/>
    <w:rsid w:val="00965C36"/>
    <w:rsid w:val="009755D8"/>
    <w:rsid w:val="0099369D"/>
    <w:rsid w:val="009B5893"/>
    <w:rsid w:val="00A02BD3"/>
    <w:rsid w:val="00A10551"/>
    <w:rsid w:val="00A56422"/>
    <w:rsid w:val="00A74547"/>
    <w:rsid w:val="00A77D96"/>
    <w:rsid w:val="00AA0C78"/>
    <w:rsid w:val="00AB1A05"/>
    <w:rsid w:val="00AD17A8"/>
    <w:rsid w:val="00B108E8"/>
    <w:rsid w:val="00B203F1"/>
    <w:rsid w:val="00B83F00"/>
    <w:rsid w:val="00BA60F5"/>
    <w:rsid w:val="00BA7F16"/>
    <w:rsid w:val="00BE3007"/>
    <w:rsid w:val="00C116AD"/>
    <w:rsid w:val="00C642E0"/>
    <w:rsid w:val="00C84A32"/>
    <w:rsid w:val="00CC05F4"/>
    <w:rsid w:val="00CC6A06"/>
    <w:rsid w:val="00CE7DBF"/>
    <w:rsid w:val="00D23673"/>
    <w:rsid w:val="00D645ED"/>
    <w:rsid w:val="00D6555A"/>
    <w:rsid w:val="00D9189F"/>
    <w:rsid w:val="00D93847"/>
    <w:rsid w:val="00E40841"/>
    <w:rsid w:val="00E71F4E"/>
    <w:rsid w:val="00E91893"/>
    <w:rsid w:val="00EA74C2"/>
    <w:rsid w:val="00EE4E08"/>
    <w:rsid w:val="00EE51FC"/>
    <w:rsid w:val="00EE6B23"/>
    <w:rsid w:val="00F00C1A"/>
    <w:rsid w:val="00F13C4F"/>
    <w:rsid w:val="00F95D22"/>
    <w:rsid w:val="049D0BB7"/>
    <w:rsid w:val="074A5675"/>
    <w:rsid w:val="1C723984"/>
    <w:rsid w:val="1F031CDE"/>
    <w:rsid w:val="32467047"/>
    <w:rsid w:val="376B5F27"/>
    <w:rsid w:val="3D67444C"/>
    <w:rsid w:val="3E3535B9"/>
    <w:rsid w:val="4CAB7E39"/>
    <w:rsid w:val="4CCC0793"/>
    <w:rsid w:val="5B9E60A2"/>
    <w:rsid w:val="618A3A92"/>
    <w:rsid w:val="64A91A47"/>
    <w:rsid w:val="6BC53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100E3-594F-43C9-9865-B47563F1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4547"/>
    <w:pPr>
      <w:widowControl w:val="0"/>
      <w:autoSpaceDE w:val="0"/>
      <w:autoSpaceDN w:val="0"/>
    </w:pPr>
    <w:rPr>
      <w:rFonts w:ascii="Carlito" w:eastAsia="Carlito" w:hAnsi="Carlito" w:cs="Carlito"/>
      <w:sz w:val="22"/>
      <w:szCs w:val="22"/>
      <w:lang w:val="en-US" w:eastAsia="en-US"/>
    </w:rPr>
  </w:style>
  <w:style w:type="paragraph" w:styleId="Heading1">
    <w:name w:val="heading 1"/>
    <w:basedOn w:val="Normal"/>
    <w:next w:val="Normal"/>
    <w:uiPriority w:val="1"/>
    <w:qFormat/>
    <w:rsid w:val="00A74547"/>
    <w:pPr>
      <w:spacing w:before="87"/>
      <w:ind w:left="441"/>
      <w:jc w:val="center"/>
      <w:outlineLvl w:val="0"/>
    </w:pPr>
    <w:rPr>
      <w:rFonts w:ascii="Caladea" w:eastAsia="Caladea" w:hAnsi="Caladea" w:cs="Caladea"/>
      <w:b/>
      <w:bCs/>
      <w:sz w:val="27"/>
      <w:szCs w:val="27"/>
    </w:rPr>
  </w:style>
  <w:style w:type="paragraph" w:styleId="Heading2">
    <w:name w:val="heading 2"/>
    <w:basedOn w:val="Normal"/>
    <w:next w:val="Normal"/>
    <w:uiPriority w:val="1"/>
    <w:qFormat/>
    <w:rsid w:val="00A74547"/>
    <w:pPr>
      <w:spacing w:before="100"/>
      <w:ind w:left="1612" w:right="1583"/>
      <w:jc w:val="center"/>
      <w:outlineLvl w:val="1"/>
    </w:pPr>
    <w:rPr>
      <w:rFonts w:ascii="Caladea" w:eastAsia="Caladea" w:hAnsi="Caladea" w:cs="Caladea"/>
      <w:b/>
      <w:bCs/>
      <w:sz w:val="23"/>
      <w:szCs w:val="23"/>
    </w:rPr>
  </w:style>
  <w:style w:type="paragraph" w:styleId="Heading3">
    <w:name w:val="heading 3"/>
    <w:basedOn w:val="Normal"/>
    <w:next w:val="Normal"/>
    <w:uiPriority w:val="1"/>
    <w:qFormat/>
    <w:rsid w:val="00A74547"/>
    <w:pPr>
      <w:ind w:left="650" w:hanging="21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74547"/>
    <w:rPr>
      <w:rFonts w:ascii="Tahoma" w:hAnsi="Tahoma" w:cs="Tahoma"/>
      <w:sz w:val="16"/>
      <w:szCs w:val="16"/>
    </w:rPr>
  </w:style>
  <w:style w:type="paragraph" w:styleId="BodyText">
    <w:name w:val="Body Text"/>
    <w:basedOn w:val="Normal"/>
    <w:uiPriority w:val="1"/>
    <w:qFormat/>
    <w:rsid w:val="00A74547"/>
    <w:rPr>
      <w:sz w:val="21"/>
      <w:szCs w:val="21"/>
    </w:rPr>
  </w:style>
  <w:style w:type="paragraph" w:styleId="Footer">
    <w:name w:val="footer"/>
    <w:basedOn w:val="Normal"/>
    <w:link w:val="FooterChar"/>
    <w:uiPriority w:val="99"/>
    <w:unhideWhenUsed/>
    <w:qFormat/>
    <w:rsid w:val="00A74547"/>
    <w:pPr>
      <w:tabs>
        <w:tab w:val="center" w:pos="4513"/>
        <w:tab w:val="right" w:pos="9026"/>
      </w:tabs>
    </w:pPr>
  </w:style>
  <w:style w:type="paragraph" w:styleId="Header">
    <w:name w:val="header"/>
    <w:basedOn w:val="Normal"/>
    <w:link w:val="HeaderChar"/>
    <w:uiPriority w:val="99"/>
    <w:unhideWhenUsed/>
    <w:qFormat/>
    <w:rsid w:val="00A74547"/>
    <w:pPr>
      <w:tabs>
        <w:tab w:val="center" w:pos="4513"/>
        <w:tab w:val="right" w:pos="9026"/>
      </w:tabs>
    </w:pPr>
  </w:style>
  <w:style w:type="character" w:styleId="Hyperlink">
    <w:name w:val="Hyperlink"/>
    <w:basedOn w:val="DefaultParagraphFont"/>
    <w:uiPriority w:val="99"/>
    <w:unhideWhenUsed/>
    <w:qFormat/>
    <w:rsid w:val="00A74547"/>
    <w:rPr>
      <w:color w:val="0000FF" w:themeColor="hyperlink"/>
      <w:u w:val="single"/>
    </w:rPr>
  </w:style>
  <w:style w:type="table" w:styleId="TableGrid">
    <w:name w:val="Table Grid"/>
    <w:basedOn w:val="TableNormal"/>
    <w:uiPriority w:val="39"/>
    <w:qFormat/>
    <w:rsid w:val="00A74547"/>
    <w:pPr>
      <w:spacing w:after="0" w:line="240" w:lineRule="auto"/>
    </w:pPr>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547"/>
    <w:pPr>
      <w:ind w:left="1142" w:hanging="351"/>
      <w:jc w:val="both"/>
    </w:pPr>
  </w:style>
  <w:style w:type="paragraph" w:customStyle="1" w:styleId="TableParagraph">
    <w:name w:val="Table Paragraph"/>
    <w:basedOn w:val="Normal"/>
    <w:uiPriority w:val="1"/>
    <w:qFormat/>
    <w:rsid w:val="00A74547"/>
  </w:style>
  <w:style w:type="character" w:customStyle="1" w:styleId="HeaderChar">
    <w:name w:val="Header Char"/>
    <w:basedOn w:val="DefaultParagraphFont"/>
    <w:link w:val="Header"/>
    <w:uiPriority w:val="99"/>
    <w:qFormat/>
    <w:rsid w:val="00A74547"/>
    <w:rPr>
      <w:rFonts w:ascii="Carlito" w:eastAsia="Carlito" w:hAnsi="Carlito" w:cs="Carlito"/>
    </w:rPr>
  </w:style>
  <w:style w:type="character" w:customStyle="1" w:styleId="FooterChar">
    <w:name w:val="Footer Char"/>
    <w:basedOn w:val="DefaultParagraphFont"/>
    <w:link w:val="Footer"/>
    <w:uiPriority w:val="99"/>
    <w:qFormat/>
    <w:rsid w:val="00A74547"/>
    <w:rPr>
      <w:rFonts w:ascii="Carlito" w:eastAsia="Carlito" w:hAnsi="Carlito" w:cs="Carlito"/>
    </w:rPr>
  </w:style>
  <w:style w:type="character" w:customStyle="1" w:styleId="BalloonTextChar">
    <w:name w:val="Balloon Text Char"/>
    <w:basedOn w:val="DefaultParagraphFont"/>
    <w:link w:val="BalloonText"/>
    <w:uiPriority w:val="99"/>
    <w:semiHidden/>
    <w:qFormat/>
    <w:rsid w:val="00A74547"/>
    <w:rPr>
      <w:rFonts w:ascii="Tahoma" w:eastAsia="Carlito" w:hAnsi="Tahoma" w:cs="Tahoma"/>
      <w:sz w:val="16"/>
      <w:szCs w:val="16"/>
    </w:rPr>
  </w:style>
  <w:style w:type="paragraph" w:styleId="NoSpacing">
    <w:name w:val="No Spacing"/>
    <w:uiPriority w:val="1"/>
    <w:qFormat/>
    <w:rsid w:val="00A74547"/>
    <w:pPr>
      <w:spacing w:after="0" w:line="240" w:lineRule="auto"/>
    </w:pPr>
    <w:rPr>
      <w:rFonts w:ascii="Calibri" w:eastAsia="Times New Roman" w:hAnsi="Calibri" w:cs="Calibri"/>
      <w:sz w:val="22"/>
      <w:szCs w:val="22"/>
      <w:lang w:val="en-US" w:eastAsia="en-US"/>
    </w:rPr>
  </w:style>
  <w:style w:type="character" w:customStyle="1" w:styleId="UnresolvedMention1">
    <w:name w:val="Unresolved Mention1"/>
    <w:basedOn w:val="DefaultParagraphFont"/>
    <w:uiPriority w:val="99"/>
    <w:semiHidden/>
    <w:unhideWhenUsed/>
    <w:rsid w:val="00A7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gcasoftw@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gca.org.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gca.org.i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2ACC3-8E6C-4513-85D7-C13FAC59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ADMIN(PA)</cp:lastModifiedBy>
  <cp:revision>4</cp:revision>
  <dcterms:created xsi:type="dcterms:W3CDTF">2020-07-27T05:14:00Z</dcterms:created>
  <dcterms:modified xsi:type="dcterms:W3CDTF">2020-07-28T13:16:00Z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WPS Writer</vt:lpwstr>
  </property>
  <property fmtid="{D5CDD505-2E9C-101B-9397-08002B2CF9AE}" pid="4" name="LastSaved">
    <vt:filetime>2020-06-18T00:00:00Z</vt:filetime>
  </property>
  <property fmtid="{D5CDD505-2E9C-101B-9397-08002B2CF9AE}" pid="5" name="KSOProductBuildVer">
    <vt:lpwstr>1033-11.2.0.9453</vt:lpwstr>
  </property>
</Properties>
</file>